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EDAAA" w14:textId="2C1399BA" w:rsidR="00E60E2C" w:rsidRPr="005D01C0" w:rsidRDefault="008C7109" w:rsidP="005D01C0">
      <w:pPr>
        <w:ind w:left="720"/>
        <w:rPr>
          <w:rFonts w:ascii="Calibri" w:hAnsi="Calibri" w:cs="Arial"/>
          <w:sz w:val="28"/>
          <w:szCs w:val="28"/>
        </w:rPr>
      </w:pPr>
      <w:r w:rsidRPr="005D01C0">
        <w:rPr>
          <w:rFonts w:ascii="Arial" w:hAnsi="Arial" w:cs="Arial"/>
          <w:b/>
          <w:color w:val="002060"/>
          <w:sz w:val="28"/>
          <w:szCs w:val="28"/>
        </w:rPr>
        <w:t>If you are concerned about the safety of any of our pupils, you</w:t>
      </w:r>
      <w:r w:rsidRPr="005D01C0">
        <w:rPr>
          <w:rFonts w:ascii="Arial" w:hAnsi="Arial" w:cs="Arial"/>
          <w:b/>
          <w:sz w:val="28"/>
          <w:szCs w:val="28"/>
        </w:rPr>
        <w:t xml:space="preserve"> </w:t>
      </w:r>
      <w:r w:rsidRPr="005D01C0">
        <w:rPr>
          <w:rFonts w:ascii="Arial" w:hAnsi="Arial" w:cs="Arial"/>
          <w:b/>
          <w:color w:val="CC66FF"/>
          <w:sz w:val="28"/>
          <w:szCs w:val="28"/>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5400000" w14:scaled="0"/>
            </w14:gradFill>
          </w14:textFill>
        </w:rPr>
        <w:t>MUST</w:t>
      </w:r>
      <w:r w:rsidRPr="005D01C0">
        <w:rPr>
          <w:rFonts w:ascii="Arial" w:hAnsi="Arial" w:cs="Arial"/>
          <w:b/>
          <w:color w:val="ED7D31"/>
          <w:sz w:val="28"/>
          <w:szCs w:val="28"/>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5400000" w14:scaled="0"/>
            </w14:gradFill>
          </w14:textFill>
        </w:rPr>
        <w:t xml:space="preserve"> </w:t>
      </w:r>
      <w:r w:rsidRPr="005D01C0">
        <w:rPr>
          <w:rFonts w:ascii="Arial" w:hAnsi="Arial" w:cs="Arial"/>
          <w:b/>
          <w:color w:val="002060"/>
          <w:sz w:val="28"/>
          <w:szCs w:val="28"/>
        </w:rPr>
        <w:t>report it to the Designated Safeguarding Leads</w:t>
      </w:r>
    </w:p>
    <w:p w14:paraId="67B6F823" w14:textId="3BFAB432" w:rsidR="008C7109" w:rsidRDefault="005D01C0" w:rsidP="008C7109">
      <w:pPr>
        <w:pStyle w:val="NoSpacing"/>
        <w:rPr>
          <w:rFonts w:ascii="Calibri Light" w:hAnsi="Calibri Light"/>
        </w:rPr>
      </w:pPr>
      <w:r>
        <w:rPr>
          <w:noProof/>
          <w:lang w:eastAsia="en-GB"/>
        </w:rPr>
        <w:drawing>
          <wp:anchor distT="0" distB="0" distL="114300" distR="114300" simplePos="0" relativeHeight="251664384" behindDoc="0" locked="0" layoutInCell="1" allowOverlap="1" wp14:anchorId="6EEAD26F" wp14:editId="336AB759">
            <wp:simplePos x="0" y="0"/>
            <wp:positionH relativeFrom="column">
              <wp:posOffset>1285875</wp:posOffset>
            </wp:positionH>
            <wp:positionV relativeFrom="paragraph">
              <wp:posOffset>76835</wp:posOffset>
            </wp:positionV>
            <wp:extent cx="542925" cy="698047"/>
            <wp:effectExtent l="0" t="0" r="0" b="6985"/>
            <wp:wrapNone/>
            <wp:docPr id="13" name="Picture 13" descr="C:\Users\mevans\AppData\Local\Microsoft\Windows\INetCache\Content.Word\Marilyn 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vans\AppData\Local\Microsoft\Windows\INetCache\Content.Word\Marilyn Jo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8047"/>
                    </a:xfrm>
                    <a:prstGeom prst="rect">
                      <a:avLst/>
                    </a:prstGeom>
                    <a:noFill/>
                    <a:ln>
                      <a:noFill/>
                    </a:ln>
                  </pic:spPr>
                </pic:pic>
              </a:graphicData>
            </a:graphic>
            <wp14:sizeRelH relativeFrom="page">
              <wp14:pctWidth>0</wp14:pctWidth>
            </wp14:sizeRelH>
            <wp14:sizeRelV relativeFrom="page">
              <wp14:pctHeight>0</wp14:pctHeight>
            </wp14:sizeRelV>
          </wp:anchor>
        </w:drawing>
      </w:r>
      <w:r w:rsidR="008C7109">
        <w:rPr>
          <w:noProof/>
          <w:lang w:eastAsia="en-GB"/>
        </w:rPr>
        <w:drawing>
          <wp:anchor distT="0" distB="0" distL="114300" distR="114300" simplePos="0" relativeHeight="251665408" behindDoc="0" locked="0" layoutInCell="1" allowOverlap="1" wp14:anchorId="7CF501CE" wp14:editId="669FF09F">
            <wp:simplePos x="0" y="0"/>
            <wp:positionH relativeFrom="column">
              <wp:posOffset>2314575</wp:posOffset>
            </wp:positionH>
            <wp:positionV relativeFrom="paragraph">
              <wp:posOffset>41275</wp:posOffset>
            </wp:positionV>
            <wp:extent cx="590128" cy="758735"/>
            <wp:effectExtent l="0" t="0" r="635" b="3810"/>
            <wp:wrapNone/>
            <wp:docPr id="14" name="Picture 14" descr="C:\Users\mevans\AppData\Local\Microsoft\Windows\INetCache\Content.Word\Matthew Sho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vans\AppData\Local\Microsoft\Windows\INetCache\Content.Word\Matthew Shott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128" cy="758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109">
        <w:rPr>
          <w:noProof/>
          <w:lang w:eastAsia="en-GB"/>
        </w:rPr>
        <w:drawing>
          <wp:anchor distT="0" distB="0" distL="114300" distR="114300" simplePos="0" relativeHeight="251667456" behindDoc="1" locked="0" layoutInCell="1" allowOverlap="1" wp14:anchorId="4D8E1E97" wp14:editId="62F954E2">
            <wp:simplePos x="0" y="0"/>
            <wp:positionH relativeFrom="column">
              <wp:posOffset>95885</wp:posOffset>
            </wp:positionH>
            <wp:positionV relativeFrom="paragraph">
              <wp:posOffset>70485</wp:posOffset>
            </wp:positionV>
            <wp:extent cx="637540" cy="728980"/>
            <wp:effectExtent l="0" t="0" r="0" b="0"/>
            <wp:wrapTight wrapText="bothSides">
              <wp:wrapPolygon edited="0">
                <wp:start x="0" y="0"/>
                <wp:lineTo x="0" y="20885"/>
                <wp:lineTo x="20653" y="20885"/>
                <wp:lineTo x="206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4054" t="8715" r="15135" b="20746"/>
                    <a:stretch/>
                  </pic:blipFill>
                  <pic:spPr bwMode="auto">
                    <a:xfrm>
                      <a:off x="0" y="0"/>
                      <a:ext cx="637540" cy="728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7109">
        <w:rPr>
          <w:noProof/>
          <w:lang w:eastAsia="en-GB"/>
        </w:rPr>
        <w:t xml:space="preserve"> </w:t>
      </w:r>
    </w:p>
    <w:p w14:paraId="715A4C33" w14:textId="77777777" w:rsidR="008C7109" w:rsidRPr="00BB159C" w:rsidRDefault="008C7109" w:rsidP="008C7109">
      <w:pPr>
        <w:pStyle w:val="NoSpacing"/>
        <w:rPr>
          <w:rFonts w:ascii="Calibri Light" w:hAnsi="Calibri Light"/>
        </w:rPr>
      </w:pPr>
    </w:p>
    <w:p w14:paraId="302A398A" w14:textId="77777777" w:rsidR="008C7109" w:rsidRDefault="008C7109" w:rsidP="008C7109">
      <w:pPr>
        <w:pStyle w:val="NoSpacing"/>
        <w:rPr>
          <w:rFonts w:ascii="Calibri Light" w:hAnsi="Calibri Light"/>
          <w:b/>
        </w:rPr>
      </w:pPr>
      <w:r w:rsidRPr="00BB159C">
        <w:rPr>
          <w:rFonts w:ascii="Calibri Light" w:hAnsi="Calibri Light"/>
          <w:b/>
        </w:rPr>
        <w:t xml:space="preserve">   </w:t>
      </w:r>
      <w:r>
        <w:rPr>
          <w:rFonts w:ascii="Calibri Light" w:hAnsi="Calibri Light"/>
          <w:b/>
        </w:rPr>
        <w:tab/>
      </w:r>
      <w:r w:rsidRPr="00BB159C">
        <w:rPr>
          <w:rFonts w:ascii="Calibri Light" w:hAnsi="Calibri Light"/>
          <w:b/>
        </w:rPr>
        <w:t xml:space="preserve">                </w:t>
      </w:r>
      <w:r>
        <w:rPr>
          <w:rFonts w:ascii="Calibri Light" w:hAnsi="Calibri Light"/>
          <w:b/>
        </w:rPr>
        <w:tab/>
      </w:r>
    </w:p>
    <w:p w14:paraId="5EEE2418" w14:textId="77777777" w:rsidR="008C7109" w:rsidRDefault="008C7109" w:rsidP="008C7109">
      <w:pPr>
        <w:pStyle w:val="NoSpacing"/>
        <w:rPr>
          <w:rFonts w:ascii="Calibri Light" w:hAnsi="Calibri Light"/>
          <w:b/>
        </w:rPr>
      </w:pPr>
    </w:p>
    <w:p w14:paraId="70EB9910" w14:textId="77777777" w:rsidR="008C7109" w:rsidRPr="00BB159C" w:rsidRDefault="008C7109" w:rsidP="008C7109">
      <w:pPr>
        <w:pStyle w:val="NoSpacing"/>
        <w:rPr>
          <w:rFonts w:ascii="Calibri Light" w:hAnsi="Calibri Light"/>
          <w:b/>
        </w:rPr>
      </w:pPr>
    </w:p>
    <w:p w14:paraId="1A19AC46" w14:textId="01237AB6" w:rsidR="008C7109" w:rsidRDefault="008C7109" w:rsidP="008C7109">
      <w:pPr>
        <w:pStyle w:val="NoSpacing"/>
        <w:ind w:left="2160" w:hanging="2055"/>
        <w:rPr>
          <w:rFonts w:ascii="Calibri Light" w:hAnsi="Calibri Light"/>
          <w:b/>
        </w:rPr>
      </w:pPr>
      <w:r>
        <w:rPr>
          <w:rFonts w:ascii="Calibri Light" w:hAnsi="Calibri Light"/>
          <w:b/>
        </w:rPr>
        <w:t xml:space="preserve">    Donna</w:t>
      </w:r>
      <w:r w:rsidRPr="00BB159C">
        <w:rPr>
          <w:rFonts w:ascii="Calibri Light" w:hAnsi="Calibri Light"/>
          <w:b/>
        </w:rPr>
        <w:t xml:space="preserve"> </w:t>
      </w:r>
      <w:r>
        <w:rPr>
          <w:rFonts w:ascii="Calibri Light" w:hAnsi="Calibri Light"/>
          <w:b/>
        </w:rPr>
        <w:t xml:space="preserve">                      Marilyn </w:t>
      </w:r>
      <w:r>
        <w:rPr>
          <w:rFonts w:ascii="Calibri Light" w:hAnsi="Calibri Light"/>
          <w:b/>
        </w:rPr>
        <w:tab/>
      </w:r>
      <w:r>
        <w:rPr>
          <w:rFonts w:ascii="Calibri Light" w:hAnsi="Calibri Light"/>
          <w:b/>
        </w:rPr>
        <w:tab/>
      </w:r>
      <w:r w:rsidR="005D01C0">
        <w:rPr>
          <w:rFonts w:ascii="Calibri Light" w:hAnsi="Calibri Light"/>
          <w:b/>
        </w:rPr>
        <w:t xml:space="preserve"> </w:t>
      </w:r>
      <w:r>
        <w:rPr>
          <w:rFonts w:ascii="Calibri Light" w:hAnsi="Calibri Light"/>
          <w:b/>
        </w:rPr>
        <w:t>Matthew</w:t>
      </w:r>
    </w:p>
    <w:p w14:paraId="498309C1" w14:textId="0412F1D1" w:rsidR="008C7109" w:rsidRDefault="008C7109" w:rsidP="008C7109">
      <w:pPr>
        <w:pStyle w:val="NoSpacing"/>
        <w:ind w:left="2160" w:hanging="2055"/>
        <w:rPr>
          <w:rFonts w:ascii="Calibri Light" w:hAnsi="Calibri Light"/>
          <w:b/>
        </w:rPr>
      </w:pPr>
      <w:r>
        <w:rPr>
          <w:rFonts w:ascii="Calibri Light" w:hAnsi="Calibri Light"/>
          <w:b/>
        </w:rPr>
        <w:t xml:space="preserve">      Tagg                         Jones</w:t>
      </w:r>
      <w:r>
        <w:rPr>
          <w:rFonts w:ascii="Calibri Light" w:hAnsi="Calibri Light"/>
          <w:b/>
        </w:rPr>
        <w:tab/>
      </w:r>
      <w:r>
        <w:rPr>
          <w:rFonts w:ascii="Calibri Light" w:hAnsi="Calibri Light"/>
          <w:b/>
        </w:rPr>
        <w:tab/>
      </w:r>
      <w:r w:rsidR="005D01C0">
        <w:rPr>
          <w:rFonts w:ascii="Calibri Light" w:hAnsi="Calibri Light"/>
          <w:b/>
        </w:rPr>
        <w:t xml:space="preserve"> </w:t>
      </w:r>
      <w:r>
        <w:rPr>
          <w:rFonts w:ascii="Calibri Light" w:hAnsi="Calibri Light"/>
          <w:b/>
        </w:rPr>
        <w:t xml:space="preserve"> Shotton             </w:t>
      </w:r>
    </w:p>
    <w:p w14:paraId="5667D659" w14:textId="6B95FDCF" w:rsidR="008C7109" w:rsidRPr="005D01C0" w:rsidRDefault="008C7109" w:rsidP="005D01C0">
      <w:pPr>
        <w:pStyle w:val="NoSpacing"/>
        <w:rPr>
          <w:rFonts w:ascii="Calibri Light" w:hAnsi="Calibri Light"/>
          <w:b/>
          <w:color w:val="7030A0"/>
          <w:sz w:val="24"/>
          <w:szCs w:val="24"/>
        </w:rPr>
      </w:pPr>
      <w:r w:rsidRPr="005D01C0">
        <w:rPr>
          <w:rFonts w:ascii="Calibri Light" w:hAnsi="Calibri Light"/>
          <w:b/>
          <w:color w:val="7030A0"/>
        </w:rPr>
        <w:t xml:space="preserve">  </w:t>
      </w:r>
      <w:r w:rsidR="005D01C0" w:rsidRPr="005D01C0">
        <w:rPr>
          <w:rFonts w:ascii="Calibri Light" w:hAnsi="Calibri Light"/>
          <w:b/>
          <w:color w:val="7030A0"/>
        </w:rPr>
        <w:t xml:space="preserve">      </w:t>
      </w:r>
      <w:r w:rsidRPr="005D01C0">
        <w:rPr>
          <w:rFonts w:ascii="Calibri Light" w:hAnsi="Calibri Light"/>
          <w:b/>
          <w:color w:val="7030A0"/>
        </w:rPr>
        <w:t xml:space="preserve"> </w:t>
      </w:r>
      <w:r w:rsidRPr="005D01C0">
        <w:rPr>
          <w:rFonts w:ascii="Calibri Light" w:hAnsi="Calibri Light"/>
          <w:b/>
          <w:color w:val="7030A0"/>
          <w:sz w:val="24"/>
          <w:szCs w:val="24"/>
        </w:rPr>
        <w:t xml:space="preserve">DSL          </w:t>
      </w:r>
      <w:r w:rsidR="005D01C0" w:rsidRPr="005D01C0">
        <w:rPr>
          <w:rFonts w:ascii="Calibri Light" w:hAnsi="Calibri Light"/>
          <w:b/>
          <w:color w:val="7030A0"/>
          <w:sz w:val="24"/>
          <w:szCs w:val="24"/>
        </w:rPr>
        <w:t xml:space="preserve">  </w:t>
      </w:r>
      <w:r w:rsidRPr="005D01C0">
        <w:rPr>
          <w:rFonts w:ascii="Calibri Light" w:hAnsi="Calibri Light"/>
          <w:b/>
          <w:color w:val="7030A0"/>
          <w:sz w:val="24"/>
          <w:szCs w:val="24"/>
        </w:rPr>
        <w:t xml:space="preserve">  </w:t>
      </w:r>
      <w:r w:rsidR="005D01C0" w:rsidRPr="005D01C0">
        <w:rPr>
          <w:rFonts w:ascii="Calibri Light" w:hAnsi="Calibri Light"/>
          <w:b/>
          <w:color w:val="7030A0"/>
          <w:sz w:val="24"/>
          <w:szCs w:val="24"/>
        </w:rPr>
        <w:t xml:space="preserve"> </w:t>
      </w:r>
      <w:r w:rsidRPr="005D01C0">
        <w:rPr>
          <w:rFonts w:ascii="Calibri Light" w:hAnsi="Calibri Light"/>
          <w:b/>
          <w:color w:val="7030A0"/>
          <w:sz w:val="24"/>
          <w:szCs w:val="24"/>
        </w:rPr>
        <w:t xml:space="preserve"> </w:t>
      </w:r>
      <w:r w:rsidR="005D01C0">
        <w:rPr>
          <w:rFonts w:ascii="Calibri Light" w:hAnsi="Calibri Light"/>
          <w:b/>
          <w:color w:val="7030A0"/>
          <w:sz w:val="24"/>
          <w:szCs w:val="24"/>
        </w:rPr>
        <w:t xml:space="preserve">       D</w:t>
      </w:r>
      <w:r w:rsidR="005D01C0" w:rsidRPr="005D01C0">
        <w:rPr>
          <w:rFonts w:ascii="Calibri Light" w:hAnsi="Calibri Light"/>
          <w:b/>
          <w:color w:val="7030A0"/>
          <w:sz w:val="24"/>
          <w:szCs w:val="24"/>
        </w:rPr>
        <w:t>DS</w:t>
      </w:r>
      <w:r w:rsidR="006A0B48">
        <w:rPr>
          <w:rFonts w:ascii="Calibri Light" w:hAnsi="Calibri Light"/>
          <w:b/>
          <w:color w:val="7030A0"/>
          <w:sz w:val="24"/>
          <w:szCs w:val="24"/>
        </w:rPr>
        <w:t>L</w:t>
      </w:r>
      <w:r w:rsidRPr="005D01C0">
        <w:rPr>
          <w:rFonts w:ascii="Calibri Light" w:hAnsi="Calibri Light"/>
          <w:b/>
          <w:color w:val="7030A0"/>
        </w:rPr>
        <w:t xml:space="preserve">                        </w:t>
      </w:r>
      <w:r w:rsidR="005D01C0" w:rsidRPr="005D01C0">
        <w:rPr>
          <w:rFonts w:ascii="Calibri Light" w:hAnsi="Calibri Light"/>
          <w:b/>
          <w:color w:val="7030A0"/>
          <w:sz w:val="24"/>
          <w:szCs w:val="24"/>
        </w:rPr>
        <w:t>DSO</w:t>
      </w:r>
    </w:p>
    <w:p w14:paraId="6896E879" w14:textId="28E13AD7" w:rsidR="008C7109" w:rsidRDefault="005D01C0" w:rsidP="008C7109">
      <w:pPr>
        <w:pStyle w:val="NoSpacing"/>
        <w:rPr>
          <w:rFonts w:ascii="Calibri Light" w:hAnsi="Calibri Light"/>
          <w:b/>
          <w:sz w:val="24"/>
          <w:szCs w:val="24"/>
        </w:rPr>
      </w:pPr>
      <w:r>
        <w:rPr>
          <w:noProof/>
          <w:lang w:eastAsia="en-GB"/>
        </w:rPr>
        <w:drawing>
          <wp:anchor distT="0" distB="0" distL="114300" distR="114300" simplePos="0" relativeHeight="251663360" behindDoc="1" locked="0" layoutInCell="1" allowOverlap="1" wp14:anchorId="7FAA064C" wp14:editId="02D0AC58">
            <wp:simplePos x="0" y="0"/>
            <wp:positionH relativeFrom="column">
              <wp:posOffset>1153160</wp:posOffset>
            </wp:positionH>
            <wp:positionV relativeFrom="paragraph">
              <wp:posOffset>166370</wp:posOffset>
            </wp:positionV>
            <wp:extent cx="675640" cy="867410"/>
            <wp:effectExtent l="0" t="0" r="0" b="8890"/>
            <wp:wrapTight wrapText="bothSides">
              <wp:wrapPolygon edited="0">
                <wp:start x="0" y="0"/>
                <wp:lineTo x="0" y="21347"/>
                <wp:lineTo x="20707" y="21347"/>
                <wp:lineTo x="2070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564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1" locked="0" layoutInCell="1" allowOverlap="1" wp14:anchorId="5047777B" wp14:editId="5E383A95">
            <wp:simplePos x="0" y="0"/>
            <wp:positionH relativeFrom="column">
              <wp:posOffset>2227580</wp:posOffset>
            </wp:positionH>
            <wp:positionV relativeFrom="paragraph">
              <wp:posOffset>187325</wp:posOffset>
            </wp:positionV>
            <wp:extent cx="680720" cy="876300"/>
            <wp:effectExtent l="0" t="0" r="5080" b="0"/>
            <wp:wrapTight wrapText="bothSides">
              <wp:wrapPolygon edited="0">
                <wp:start x="0" y="0"/>
                <wp:lineTo x="0" y="21130"/>
                <wp:lineTo x="21157" y="21130"/>
                <wp:lineTo x="211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7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109">
        <w:rPr>
          <w:noProof/>
          <w:lang w:eastAsia="en-GB"/>
        </w:rPr>
        <w:drawing>
          <wp:anchor distT="0" distB="0" distL="114300" distR="114300" simplePos="0" relativeHeight="251662336" behindDoc="1" locked="0" layoutInCell="1" allowOverlap="1" wp14:anchorId="3692A714" wp14:editId="6C63A1AD">
            <wp:simplePos x="0" y="0"/>
            <wp:positionH relativeFrom="column">
              <wp:posOffset>66675</wp:posOffset>
            </wp:positionH>
            <wp:positionV relativeFrom="paragraph">
              <wp:posOffset>186690</wp:posOffset>
            </wp:positionV>
            <wp:extent cx="666750" cy="856615"/>
            <wp:effectExtent l="0" t="0" r="0" b="635"/>
            <wp:wrapTight wrapText="bothSides">
              <wp:wrapPolygon edited="0">
                <wp:start x="0" y="0"/>
                <wp:lineTo x="0" y="21136"/>
                <wp:lineTo x="20983" y="21136"/>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61697D" w14:textId="1FBA8C7E" w:rsidR="008C7109" w:rsidRDefault="008C7109" w:rsidP="008C7109">
      <w:pPr>
        <w:pStyle w:val="NoSpacing"/>
        <w:rPr>
          <w:rFonts w:ascii="Calibri Light" w:hAnsi="Calibri Light"/>
          <w:b/>
          <w:sz w:val="24"/>
          <w:szCs w:val="24"/>
        </w:rPr>
      </w:pPr>
    </w:p>
    <w:p w14:paraId="2EF2C85A" w14:textId="2B6EC2F2" w:rsidR="005D01C0" w:rsidRDefault="005D01C0" w:rsidP="008C7109">
      <w:pPr>
        <w:pStyle w:val="NoSpacing"/>
        <w:rPr>
          <w:rFonts w:ascii="Calibri Light" w:hAnsi="Calibri Light"/>
          <w:b/>
          <w:sz w:val="24"/>
          <w:szCs w:val="24"/>
        </w:rPr>
      </w:pPr>
      <w:r>
        <w:rPr>
          <w:rFonts w:ascii="Calibri Light" w:hAnsi="Calibri Light"/>
          <w:b/>
          <w:sz w:val="24"/>
          <w:szCs w:val="24"/>
        </w:rPr>
        <w:t xml:space="preserve">     </w:t>
      </w:r>
      <w:r w:rsidR="008C7109">
        <w:rPr>
          <w:rFonts w:ascii="Calibri Light" w:hAnsi="Calibri Light"/>
          <w:b/>
          <w:sz w:val="24"/>
          <w:szCs w:val="24"/>
        </w:rPr>
        <w:t xml:space="preserve">Martin </w:t>
      </w:r>
      <w:r>
        <w:rPr>
          <w:rFonts w:ascii="Calibri Light" w:hAnsi="Calibri Light"/>
          <w:b/>
          <w:sz w:val="24"/>
          <w:szCs w:val="24"/>
        </w:rPr>
        <w:tab/>
        <w:t xml:space="preserve">           Kirsty</w:t>
      </w:r>
      <w:r>
        <w:rPr>
          <w:rFonts w:ascii="Calibri Light" w:hAnsi="Calibri Light"/>
          <w:b/>
          <w:sz w:val="24"/>
          <w:szCs w:val="24"/>
        </w:rPr>
        <w:tab/>
        <w:t xml:space="preserve">              Emily</w:t>
      </w:r>
    </w:p>
    <w:p w14:paraId="7B9669CF" w14:textId="53397FA0" w:rsidR="008C7109" w:rsidRDefault="005D01C0" w:rsidP="008C7109">
      <w:pPr>
        <w:pStyle w:val="NoSpacing"/>
        <w:rPr>
          <w:rFonts w:ascii="Calibri Light" w:hAnsi="Calibri Light"/>
          <w:b/>
          <w:sz w:val="24"/>
          <w:szCs w:val="24"/>
        </w:rPr>
      </w:pPr>
      <w:r>
        <w:rPr>
          <w:rFonts w:ascii="Calibri Light" w:hAnsi="Calibri Light"/>
          <w:b/>
          <w:sz w:val="24"/>
          <w:szCs w:val="24"/>
        </w:rPr>
        <w:t xml:space="preserve">     Gallop</w:t>
      </w:r>
      <w:r>
        <w:rPr>
          <w:rFonts w:ascii="Calibri Light" w:hAnsi="Calibri Light"/>
          <w:b/>
          <w:sz w:val="24"/>
          <w:szCs w:val="24"/>
        </w:rPr>
        <w:tab/>
        <w:t xml:space="preserve">         </w:t>
      </w:r>
      <w:r w:rsidR="008C7109">
        <w:rPr>
          <w:rFonts w:ascii="Calibri Light" w:hAnsi="Calibri Light"/>
          <w:b/>
          <w:sz w:val="24"/>
          <w:szCs w:val="24"/>
        </w:rPr>
        <w:t xml:space="preserve">Outtram           </w:t>
      </w:r>
      <w:r>
        <w:rPr>
          <w:rFonts w:ascii="Calibri Light" w:hAnsi="Calibri Light"/>
          <w:b/>
          <w:sz w:val="24"/>
          <w:szCs w:val="24"/>
        </w:rPr>
        <w:t xml:space="preserve">     Castle</w:t>
      </w:r>
    </w:p>
    <w:p w14:paraId="6D81A6C3" w14:textId="11FD6F6C" w:rsidR="005D01C0" w:rsidRPr="005D01C0" w:rsidRDefault="005D01C0" w:rsidP="005D01C0">
      <w:pPr>
        <w:pStyle w:val="NoSpacing"/>
        <w:rPr>
          <w:rFonts w:ascii="Calibri Light" w:hAnsi="Calibri Light"/>
          <w:b/>
          <w:color w:val="7030A0"/>
          <w:sz w:val="24"/>
          <w:szCs w:val="24"/>
        </w:rPr>
      </w:pPr>
      <w:r w:rsidRPr="005D01C0">
        <w:rPr>
          <w:rFonts w:ascii="Calibri Light" w:hAnsi="Calibri Light"/>
          <w:b/>
          <w:color w:val="7030A0"/>
          <w:sz w:val="24"/>
          <w:szCs w:val="24"/>
        </w:rPr>
        <w:t xml:space="preserve">      DSO</w:t>
      </w:r>
      <w:r w:rsidRPr="005D01C0">
        <w:rPr>
          <w:rFonts w:ascii="Calibri Light" w:hAnsi="Calibri Light"/>
          <w:b/>
          <w:color w:val="7030A0"/>
          <w:sz w:val="24"/>
          <w:szCs w:val="24"/>
        </w:rPr>
        <w:tab/>
      </w:r>
      <w:r w:rsidRPr="005D01C0">
        <w:rPr>
          <w:rFonts w:ascii="Calibri Light" w:hAnsi="Calibri Light"/>
          <w:b/>
          <w:color w:val="7030A0"/>
          <w:sz w:val="24"/>
          <w:szCs w:val="24"/>
        </w:rPr>
        <w:tab/>
      </w:r>
      <w:r>
        <w:rPr>
          <w:rFonts w:ascii="Calibri Light" w:hAnsi="Calibri Light"/>
          <w:b/>
          <w:color w:val="7030A0"/>
          <w:sz w:val="24"/>
          <w:szCs w:val="24"/>
        </w:rPr>
        <w:t>D</w:t>
      </w:r>
      <w:r w:rsidRPr="005D01C0">
        <w:rPr>
          <w:rFonts w:ascii="Calibri Light" w:hAnsi="Calibri Light"/>
          <w:b/>
          <w:color w:val="7030A0"/>
          <w:sz w:val="24"/>
          <w:szCs w:val="24"/>
        </w:rPr>
        <w:t xml:space="preserve">SO            </w:t>
      </w:r>
      <w:r>
        <w:rPr>
          <w:rFonts w:ascii="Calibri Light" w:hAnsi="Calibri Light"/>
          <w:b/>
          <w:color w:val="7030A0"/>
          <w:sz w:val="24"/>
          <w:szCs w:val="24"/>
        </w:rPr>
        <w:t xml:space="preserve">     </w:t>
      </w:r>
      <w:r w:rsidRPr="005D01C0">
        <w:rPr>
          <w:rFonts w:ascii="Calibri Light" w:hAnsi="Calibri Light"/>
          <w:b/>
          <w:color w:val="7030A0"/>
          <w:sz w:val="24"/>
          <w:szCs w:val="24"/>
        </w:rPr>
        <w:t xml:space="preserve">   DSO</w:t>
      </w:r>
    </w:p>
    <w:p w14:paraId="30E8A766" w14:textId="308B5D28" w:rsidR="005D01C0" w:rsidRPr="00D90A65" w:rsidRDefault="005D01C0" w:rsidP="005D01C0">
      <w:pPr>
        <w:pStyle w:val="NoSpacing"/>
        <w:rPr>
          <w:rFonts w:ascii="Calibri Light" w:hAnsi="Calibri Light"/>
          <w:b/>
          <w:color w:val="FF0000"/>
          <w:sz w:val="24"/>
          <w:szCs w:val="24"/>
        </w:rPr>
      </w:pPr>
    </w:p>
    <w:p w14:paraId="4007ABDC" w14:textId="77777777" w:rsidR="00E60E2C" w:rsidRPr="00B9414A" w:rsidRDefault="00E60E2C" w:rsidP="00E60E2C">
      <w:pPr>
        <w:ind w:left="720"/>
        <w:jc w:val="both"/>
        <w:rPr>
          <w:rFonts w:ascii="Calibri" w:hAnsi="Calibri" w:cs="Arial"/>
          <w:sz w:val="20"/>
          <w:szCs w:val="20"/>
        </w:rPr>
      </w:pPr>
    </w:p>
    <w:p w14:paraId="0158EC1F" w14:textId="77777777" w:rsidR="00E60E2C" w:rsidRPr="00B9414A" w:rsidRDefault="00E60E2C" w:rsidP="00E60E2C">
      <w:pPr>
        <w:ind w:left="720"/>
        <w:jc w:val="both"/>
        <w:rPr>
          <w:rFonts w:ascii="Calibri" w:hAnsi="Calibri" w:cs="Arial"/>
          <w:sz w:val="20"/>
          <w:szCs w:val="20"/>
        </w:rPr>
      </w:pPr>
    </w:p>
    <w:p w14:paraId="4B670288" w14:textId="77777777" w:rsidR="00E60E2C" w:rsidRPr="00B9414A" w:rsidRDefault="00E60E2C" w:rsidP="00E60E2C">
      <w:pPr>
        <w:ind w:left="720"/>
        <w:jc w:val="both"/>
        <w:rPr>
          <w:rFonts w:ascii="Calibri" w:hAnsi="Calibri" w:cs="Arial"/>
          <w:sz w:val="20"/>
          <w:szCs w:val="20"/>
        </w:rPr>
      </w:pPr>
    </w:p>
    <w:p w14:paraId="49D8E7C2" w14:textId="763D96A0" w:rsidR="00E60E2C" w:rsidRPr="005D01C0" w:rsidRDefault="005D01C0" w:rsidP="005D01C0">
      <w:pPr>
        <w:pStyle w:val="NormalWeb"/>
        <w:rPr>
          <w:rFonts w:ascii="Calibri" w:hAnsi="Calibri" w:cs="Arial"/>
          <w:b/>
          <w:color w:val="7030A0"/>
          <w:sz w:val="20"/>
          <w:szCs w:val="20"/>
        </w:rPr>
      </w:pPr>
      <w:r w:rsidRPr="005D01C0">
        <w:rPr>
          <w:rFonts w:ascii="Calibri" w:hAnsi="Calibri" w:cs="Arial"/>
          <w:b/>
          <w:color w:val="7030A0"/>
          <w:sz w:val="20"/>
          <w:szCs w:val="20"/>
        </w:rPr>
        <w:t>DSL – Designated Safeguarding Lead</w:t>
      </w:r>
    </w:p>
    <w:p w14:paraId="33C87D46" w14:textId="7F3D1F93" w:rsidR="005D01C0" w:rsidRPr="005D01C0" w:rsidRDefault="005D01C0" w:rsidP="005D01C0">
      <w:pPr>
        <w:pStyle w:val="NormalWeb"/>
        <w:rPr>
          <w:rFonts w:ascii="Calibri" w:hAnsi="Calibri" w:cs="Arial"/>
          <w:b/>
          <w:color w:val="7030A0"/>
          <w:sz w:val="20"/>
          <w:szCs w:val="20"/>
        </w:rPr>
      </w:pPr>
      <w:r w:rsidRPr="005D01C0">
        <w:rPr>
          <w:rFonts w:ascii="Calibri" w:hAnsi="Calibri" w:cs="Arial"/>
          <w:b/>
          <w:color w:val="7030A0"/>
          <w:sz w:val="20"/>
          <w:szCs w:val="20"/>
        </w:rPr>
        <w:t>DDSO – Deputy Designated Safeguarding Lead</w:t>
      </w:r>
    </w:p>
    <w:p w14:paraId="66F1467B" w14:textId="439BADCC" w:rsidR="005D01C0" w:rsidRPr="005D01C0" w:rsidRDefault="005D01C0" w:rsidP="005D01C0">
      <w:pPr>
        <w:pStyle w:val="NormalWeb"/>
        <w:rPr>
          <w:rFonts w:ascii="Calibri" w:hAnsi="Calibri" w:cs="Arial"/>
          <w:b/>
          <w:color w:val="7030A0"/>
          <w:sz w:val="20"/>
          <w:szCs w:val="20"/>
        </w:rPr>
      </w:pPr>
      <w:r w:rsidRPr="005D01C0">
        <w:rPr>
          <w:rFonts w:ascii="Calibri" w:hAnsi="Calibri" w:cs="Arial"/>
          <w:b/>
          <w:color w:val="7030A0"/>
          <w:sz w:val="20"/>
          <w:szCs w:val="20"/>
        </w:rPr>
        <w:t>DSO – Designated Safeguarding Officer</w:t>
      </w:r>
    </w:p>
    <w:p w14:paraId="213FE64E" w14:textId="01220162" w:rsidR="00E60E2C" w:rsidRPr="00AE1684" w:rsidRDefault="00AE1684" w:rsidP="00E60E2C">
      <w:pPr>
        <w:pStyle w:val="NormalWeb"/>
        <w:jc w:val="center"/>
        <w:rPr>
          <w:rFonts w:ascii="Calibri" w:hAnsi="Calibri" w:cs="Arial"/>
          <w:b/>
          <w:color w:val="002060"/>
          <w:sz w:val="36"/>
          <w:szCs w:val="36"/>
        </w:rPr>
      </w:pPr>
      <w:r w:rsidRPr="00DA5F31">
        <w:rPr>
          <w:rFonts w:ascii="Calibri" w:hAnsi="Calibri" w:cs="Calibri"/>
          <w:noProof/>
        </w:rPr>
        <w:drawing>
          <wp:anchor distT="0" distB="0" distL="114300" distR="114300" simplePos="0" relativeHeight="251668480" behindDoc="1" locked="0" layoutInCell="1" allowOverlap="1" wp14:anchorId="2717623A" wp14:editId="40B1C19F">
            <wp:simplePos x="0" y="0"/>
            <wp:positionH relativeFrom="column">
              <wp:posOffset>3958590</wp:posOffset>
            </wp:positionH>
            <wp:positionV relativeFrom="paragraph">
              <wp:posOffset>0</wp:posOffset>
            </wp:positionV>
            <wp:extent cx="2266950" cy="590550"/>
            <wp:effectExtent l="0" t="0" r="0" b="0"/>
            <wp:wrapTight wrapText="bothSides">
              <wp:wrapPolygon edited="0">
                <wp:start x="0" y="0"/>
                <wp:lineTo x="0" y="20903"/>
                <wp:lineTo x="21418" y="20903"/>
                <wp:lineTo x="21418" y="0"/>
                <wp:lineTo x="0" y="0"/>
              </wp:wrapPolygon>
            </wp:wrapTight>
            <wp:docPr id="6" name="Picture 6" descr="Image result for fairfields school milton key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rfields school milton keyn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6950" cy="590550"/>
                    </a:xfrm>
                    <a:prstGeom prst="rect">
                      <a:avLst/>
                    </a:prstGeom>
                    <a:noFill/>
                    <a:ln>
                      <a:noFill/>
                    </a:ln>
                  </pic:spPr>
                </pic:pic>
              </a:graphicData>
            </a:graphic>
          </wp:anchor>
        </w:drawing>
      </w:r>
      <w:r w:rsidRPr="00AE1684">
        <w:rPr>
          <w:rFonts w:ascii="Calibri" w:hAnsi="Calibri" w:cs="Arial"/>
          <w:b/>
          <w:color w:val="002060"/>
          <w:sz w:val="36"/>
          <w:szCs w:val="36"/>
        </w:rPr>
        <w:t>As a visitor to Fairfields Primary School, when I sign in I am agreeing to:</w:t>
      </w:r>
    </w:p>
    <w:p w14:paraId="791E291A" w14:textId="0F59A185" w:rsidR="00AE1684" w:rsidRPr="00AE1684" w:rsidRDefault="00AE1684" w:rsidP="00AE1684">
      <w:pPr>
        <w:pStyle w:val="NormalWeb"/>
        <w:numPr>
          <w:ilvl w:val="0"/>
          <w:numId w:val="2"/>
        </w:numPr>
        <w:rPr>
          <w:rFonts w:ascii="Calibri" w:hAnsi="Calibri" w:cs="Arial"/>
          <w:b/>
          <w:color w:val="002060"/>
          <w:sz w:val="36"/>
          <w:szCs w:val="36"/>
        </w:rPr>
      </w:pPr>
      <w:r w:rsidRPr="00AE1684">
        <w:rPr>
          <w:rFonts w:ascii="Calibri" w:hAnsi="Calibri" w:cs="Arial"/>
          <w:b/>
          <w:color w:val="002060"/>
          <w:sz w:val="36"/>
          <w:szCs w:val="36"/>
        </w:rPr>
        <w:t>Follow the School’s Child Protection and Safeguarding Policy and Procedures</w:t>
      </w:r>
    </w:p>
    <w:p w14:paraId="794CCD7A" w14:textId="72662204" w:rsidR="00AE1684" w:rsidRPr="00AE1684" w:rsidRDefault="00AE1684" w:rsidP="00AE1684">
      <w:pPr>
        <w:pStyle w:val="NormalWeb"/>
        <w:numPr>
          <w:ilvl w:val="0"/>
          <w:numId w:val="2"/>
        </w:numPr>
        <w:rPr>
          <w:rFonts w:ascii="Calibri" w:hAnsi="Calibri" w:cs="Arial"/>
          <w:b/>
          <w:color w:val="002060"/>
          <w:sz w:val="36"/>
          <w:szCs w:val="36"/>
        </w:rPr>
      </w:pPr>
      <w:r w:rsidRPr="00AE1684">
        <w:rPr>
          <w:rFonts w:ascii="Calibri" w:hAnsi="Calibri" w:cs="Arial"/>
          <w:b/>
          <w:color w:val="002060"/>
          <w:sz w:val="36"/>
          <w:szCs w:val="36"/>
        </w:rPr>
        <w:t>Follow the School’s ICT Code of Conduct</w:t>
      </w:r>
    </w:p>
    <w:p w14:paraId="52CF7647" w14:textId="6496E7EE" w:rsidR="00AE1684" w:rsidRPr="00AE1684" w:rsidRDefault="00AE1684" w:rsidP="00AE1684">
      <w:pPr>
        <w:pStyle w:val="NormalWeb"/>
        <w:numPr>
          <w:ilvl w:val="0"/>
          <w:numId w:val="2"/>
        </w:numPr>
        <w:rPr>
          <w:rFonts w:ascii="Calibri" w:hAnsi="Calibri" w:cs="Arial"/>
          <w:b/>
          <w:color w:val="002060"/>
          <w:sz w:val="36"/>
          <w:szCs w:val="36"/>
        </w:rPr>
      </w:pPr>
      <w:r w:rsidRPr="00AE1684">
        <w:rPr>
          <w:rFonts w:ascii="Calibri" w:hAnsi="Calibri" w:cs="Arial"/>
          <w:b/>
          <w:color w:val="002060"/>
          <w:sz w:val="36"/>
          <w:szCs w:val="36"/>
        </w:rPr>
        <w:t>Report any concerns immediately</w:t>
      </w:r>
    </w:p>
    <w:p w14:paraId="0C4C7945" w14:textId="0BC45CD6" w:rsidR="00AE1684" w:rsidRPr="00AE1684" w:rsidRDefault="00AE1684" w:rsidP="00AE1684">
      <w:pPr>
        <w:pStyle w:val="NormalWeb"/>
        <w:numPr>
          <w:ilvl w:val="0"/>
          <w:numId w:val="2"/>
        </w:numPr>
        <w:rPr>
          <w:rFonts w:ascii="Calibri" w:hAnsi="Calibri" w:cs="Arial"/>
          <w:b/>
          <w:color w:val="002060"/>
          <w:sz w:val="36"/>
          <w:szCs w:val="36"/>
        </w:rPr>
      </w:pPr>
      <w:r w:rsidRPr="00AE1684">
        <w:rPr>
          <w:rFonts w:ascii="Calibri" w:hAnsi="Calibri" w:cs="Arial"/>
          <w:b/>
          <w:color w:val="002060"/>
          <w:sz w:val="36"/>
          <w:szCs w:val="36"/>
        </w:rPr>
        <w:t>Not to use my mobile phone whilst visiting the school</w:t>
      </w:r>
    </w:p>
    <w:p w14:paraId="2B72F63C" w14:textId="77777777" w:rsidR="00E60E2C" w:rsidRPr="00B9414A" w:rsidRDefault="00E60E2C" w:rsidP="00E60E2C">
      <w:pPr>
        <w:ind w:left="720"/>
        <w:jc w:val="center"/>
        <w:rPr>
          <w:rFonts w:ascii="Calibri" w:hAnsi="Calibri" w:cs="Arial"/>
          <w:sz w:val="20"/>
          <w:szCs w:val="20"/>
        </w:rPr>
      </w:pPr>
    </w:p>
    <w:p w14:paraId="745D229A" w14:textId="1348FCC4" w:rsidR="00E60E2C" w:rsidRPr="00B9414A" w:rsidRDefault="00E60E2C" w:rsidP="00E60E2C">
      <w:pPr>
        <w:pStyle w:val="BodyText"/>
        <w:rPr>
          <w:rFonts w:ascii="Calibri" w:hAnsi="Calibri"/>
          <w:sz w:val="20"/>
          <w:szCs w:val="20"/>
        </w:rPr>
      </w:pPr>
    </w:p>
    <w:p w14:paraId="340560BD" w14:textId="7667EACA" w:rsidR="00E60E2C" w:rsidRPr="00B9414A" w:rsidRDefault="00E60E2C" w:rsidP="00E60E2C">
      <w:pPr>
        <w:pStyle w:val="BodyText"/>
        <w:rPr>
          <w:rFonts w:ascii="Calibri" w:hAnsi="Calibri"/>
          <w:sz w:val="20"/>
          <w:szCs w:val="20"/>
        </w:rPr>
      </w:pPr>
    </w:p>
    <w:p w14:paraId="4D5CF0A0" w14:textId="1385470A" w:rsidR="00E60E2C" w:rsidRPr="00B9414A" w:rsidRDefault="00E60E2C" w:rsidP="00E60E2C">
      <w:pPr>
        <w:pStyle w:val="BodyText"/>
        <w:rPr>
          <w:rFonts w:ascii="Calibri" w:hAnsi="Calibri"/>
          <w:sz w:val="20"/>
          <w:szCs w:val="20"/>
        </w:rPr>
      </w:pPr>
    </w:p>
    <w:p w14:paraId="01880C49" w14:textId="1BB3B939" w:rsidR="00E60E2C" w:rsidRPr="00B9414A" w:rsidRDefault="00E60E2C" w:rsidP="00E60E2C">
      <w:pPr>
        <w:pStyle w:val="BodyText"/>
        <w:rPr>
          <w:rFonts w:ascii="Calibri" w:hAnsi="Calibri"/>
          <w:sz w:val="20"/>
          <w:szCs w:val="20"/>
        </w:rPr>
      </w:pPr>
    </w:p>
    <w:p w14:paraId="5B4BFE0C" w14:textId="51C35BA6" w:rsidR="00E60E2C" w:rsidRPr="00B9414A" w:rsidRDefault="00E60E2C" w:rsidP="00E60E2C">
      <w:pPr>
        <w:pStyle w:val="BodyText"/>
        <w:rPr>
          <w:rFonts w:ascii="Calibri" w:hAnsi="Calibri"/>
          <w:sz w:val="20"/>
          <w:szCs w:val="20"/>
        </w:rPr>
      </w:pPr>
    </w:p>
    <w:p w14:paraId="0D5DEEAD" w14:textId="2E4A6635" w:rsidR="00E60E2C" w:rsidRPr="00B9414A" w:rsidRDefault="00E60E2C" w:rsidP="00E60E2C">
      <w:pPr>
        <w:pStyle w:val="BodyText"/>
        <w:rPr>
          <w:rFonts w:ascii="Calibri" w:hAnsi="Calibri"/>
          <w:sz w:val="20"/>
          <w:szCs w:val="20"/>
        </w:rPr>
      </w:pPr>
    </w:p>
    <w:p w14:paraId="679A1965" w14:textId="0408DEE2" w:rsidR="00E60E2C" w:rsidRPr="00B9414A" w:rsidRDefault="00E60E2C" w:rsidP="00E60E2C">
      <w:pPr>
        <w:pStyle w:val="BodyText"/>
        <w:rPr>
          <w:rFonts w:ascii="Calibri" w:hAnsi="Calibri"/>
          <w:sz w:val="20"/>
          <w:szCs w:val="20"/>
        </w:rPr>
      </w:pPr>
    </w:p>
    <w:p w14:paraId="1DCD1A86" w14:textId="77777777" w:rsidR="00E60E2C" w:rsidRPr="00B9414A" w:rsidRDefault="00E60E2C" w:rsidP="00E60E2C">
      <w:pPr>
        <w:pStyle w:val="BodyText"/>
        <w:rPr>
          <w:rFonts w:ascii="Calibri" w:hAnsi="Calibri"/>
          <w:sz w:val="20"/>
          <w:szCs w:val="20"/>
        </w:rPr>
      </w:pPr>
    </w:p>
    <w:p w14:paraId="607F508F" w14:textId="77777777" w:rsidR="00E60E2C" w:rsidRPr="00B9414A" w:rsidRDefault="00E60E2C" w:rsidP="00E60E2C">
      <w:pPr>
        <w:pStyle w:val="BodyText"/>
        <w:jc w:val="left"/>
        <w:rPr>
          <w:rFonts w:ascii="Calibri" w:hAnsi="Calibri"/>
          <w:sz w:val="20"/>
          <w:szCs w:val="20"/>
        </w:rPr>
      </w:pPr>
    </w:p>
    <w:p w14:paraId="0F425B8A" w14:textId="77777777" w:rsidR="00E60E2C" w:rsidRPr="00B9414A" w:rsidRDefault="00E60E2C" w:rsidP="00E60E2C">
      <w:pPr>
        <w:pStyle w:val="BodyText"/>
        <w:jc w:val="left"/>
        <w:rPr>
          <w:rFonts w:ascii="Calibri" w:hAnsi="Calibri"/>
          <w:sz w:val="20"/>
          <w:szCs w:val="20"/>
          <w:u w:val="single"/>
        </w:rPr>
      </w:pPr>
    </w:p>
    <w:p w14:paraId="7FBE6B96" w14:textId="6783ADAD" w:rsidR="00E60E2C" w:rsidRPr="00B9414A" w:rsidRDefault="00E60E2C" w:rsidP="00E60E2C">
      <w:pPr>
        <w:pStyle w:val="BodyText"/>
        <w:jc w:val="left"/>
        <w:rPr>
          <w:rFonts w:ascii="Calibri" w:hAnsi="Calibri"/>
          <w:sz w:val="20"/>
          <w:szCs w:val="20"/>
          <w:u w:val="single"/>
        </w:rPr>
      </w:pPr>
    </w:p>
    <w:p w14:paraId="47324B02" w14:textId="594E4C78" w:rsidR="00E60E2C" w:rsidRPr="00B9414A" w:rsidRDefault="00E60E2C" w:rsidP="00E60E2C">
      <w:pPr>
        <w:pStyle w:val="BodyText"/>
        <w:jc w:val="left"/>
        <w:rPr>
          <w:rFonts w:ascii="Calibri" w:hAnsi="Calibri"/>
          <w:sz w:val="20"/>
          <w:szCs w:val="20"/>
          <w:u w:val="single"/>
        </w:rPr>
      </w:pPr>
    </w:p>
    <w:p w14:paraId="6F746CC2" w14:textId="55F82513" w:rsidR="00E60E2C" w:rsidRPr="00B9414A" w:rsidRDefault="00E60E2C" w:rsidP="00E60E2C">
      <w:pPr>
        <w:pStyle w:val="BodyText"/>
        <w:jc w:val="left"/>
        <w:rPr>
          <w:rFonts w:ascii="Calibri" w:hAnsi="Calibri"/>
          <w:sz w:val="20"/>
          <w:szCs w:val="20"/>
          <w:u w:val="single"/>
        </w:rPr>
      </w:pPr>
    </w:p>
    <w:p w14:paraId="607D30EE" w14:textId="5B0E08E0" w:rsidR="00E60E2C" w:rsidRPr="00B9414A" w:rsidRDefault="00E60E2C" w:rsidP="00E60E2C">
      <w:pPr>
        <w:pStyle w:val="BodyText"/>
        <w:jc w:val="left"/>
        <w:rPr>
          <w:rFonts w:ascii="Calibri" w:hAnsi="Calibri"/>
          <w:sz w:val="20"/>
          <w:szCs w:val="20"/>
          <w:u w:val="single"/>
        </w:rPr>
      </w:pPr>
    </w:p>
    <w:p w14:paraId="3DCB0E60" w14:textId="3AEFF9AF" w:rsidR="00E60E2C" w:rsidRPr="00B9414A" w:rsidRDefault="00E60E2C" w:rsidP="00E60E2C">
      <w:pPr>
        <w:pStyle w:val="BodyText"/>
        <w:jc w:val="left"/>
        <w:rPr>
          <w:rFonts w:ascii="Calibri" w:hAnsi="Calibri"/>
          <w:sz w:val="20"/>
          <w:szCs w:val="20"/>
          <w:u w:val="single"/>
        </w:rPr>
      </w:pPr>
    </w:p>
    <w:p w14:paraId="3359A984" w14:textId="3B74D072" w:rsidR="00E60E2C" w:rsidRPr="00B9414A" w:rsidRDefault="00E60E2C" w:rsidP="008C7109">
      <w:pPr>
        <w:pStyle w:val="BodyText"/>
        <w:jc w:val="left"/>
        <w:rPr>
          <w:rFonts w:ascii="Calibri" w:hAnsi="Calibri" w:cs="Arial"/>
          <w:sz w:val="20"/>
          <w:szCs w:val="20"/>
          <w:u w:val="single"/>
        </w:rPr>
      </w:pPr>
    </w:p>
    <w:p w14:paraId="11C90BF7" w14:textId="71601341" w:rsidR="00E60E2C" w:rsidRPr="00B9414A" w:rsidRDefault="00E60E2C" w:rsidP="00E60E2C">
      <w:pPr>
        <w:pStyle w:val="BodyText"/>
        <w:rPr>
          <w:rFonts w:ascii="Calibri" w:hAnsi="Calibri" w:cs="Arial"/>
          <w:sz w:val="20"/>
          <w:szCs w:val="20"/>
          <w:u w:val="single"/>
        </w:rPr>
      </w:pPr>
    </w:p>
    <w:p w14:paraId="68DCC27E" w14:textId="1C0F47CD" w:rsidR="00E60E2C" w:rsidRPr="00B9414A" w:rsidRDefault="00E60E2C" w:rsidP="00E60E2C">
      <w:pPr>
        <w:pStyle w:val="BodyText"/>
        <w:rPr>
          <w:rFonts w:ascii="Calibri" w:hAnsi="Calibri" w:cs="Arial"/>
          <w:sz w:val="20"/>
          <w:szCs w:val="20"/>
          <w:u w:val="single"/>
        </w:rPr>
      </w:pPr>
    </w:p>
    <w:p w14:paraId="781E4BB7" w14:textId="2A6BF09A" w:rsidR="00E60E2C" w:rsidRPr="00B9414A" w:rsidRDefault="00E60E2C" w:rsidP="00E60E2C">
      <w:pPr>
        <w:pStyle w:val="BodyText"/>
        <w:rPr>
          <w:rFonts w:ascii="Calibri" w:hAnsi="Calibri" w:cs="Arial"/>
          <w:sz w:val="20"/>
          <w:szCs w:val="20"/>
          <w:u w:val="single"/>
        </w:rPr>
      </w:pPr>
    </w:p>
    <w:p w14:paraId="3D4B938E" w14:textId="635B39D3" w:rsidR="00E60E2C" w:rsidRPr="00B9414A" w:rsidRDefault="00AE1684" w:rsidP="00E60E2C">
      <w:pPr>
        <w:pStyle w:val="BodyText"/>
        <w:rPr>
          <w:rFonts w:ascii="Calibri" w:hAnsi="Calibri" w:cs="Arial"/>
          <w:sz w:val="20"/>
          <w:szCs w:val="20"/>
          <w:u w:val="single"/>
        </w:rPr>
      </w:pPr>
      <w:r>
        <w:rPr>
          <w:rFonts w:ascii="Calibri" w:hAnsi="Calibri"/>
          <w:b w:val="0"/>
          <w:bCs w:val="0"/>
          <w:noProof/>
          <w:color w:val="002060"/>
          <w:sz w:val="20"/>
          <w:szCs w:val="20"/>
          <w:lang w:eastAsia="en-GB"/>
        </w:rPr>
        <mc:AlternateContent>
          <mc:Choice Requires="wps">
            <w:drawing>
              <wp:anchor distT="45720" distB="45720" distL="114300" distR="114300" simplePos="0" relativeHeight="251660288" behindDoc="0" locked="0" layoutInCell="1" allowOverlap="1" wp14:anchorId="2674F826" wp14:editId="1DE53C4B">
                <wp:simplePos x="0" y="0"/>
                <wp:positionH relativeFrom="column">
                  <wp:posOffset>-193675</wp:posOffset>
                </wp:positionH>
                <wp:positionV relativeFrom="paragraph">
                  <wp:posOffset>287020</wp:posOffset>
                </wp:positionV>
                <wp:extent cx="3611880" cy="1494790"/>
                <wp:effectExtent l="0" t="0" r="7620" b="0"/>
                <wp:wrapThrough wrapText="bothSides">
                  <wp:wrapPolygon edited="0">
                    <wp:start x="0" y="0"/>
                    <wp:lineTo x="0" y="21196"/>
                    <wp:lineTo x="21532" y="21196"/>
                    <wp:lineTo x="21532"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494790"/>
                        </a:xfrm>
                        <a:prstGeom prst="rect">
                          <a:avLst/>
                        </a:prstGeom>
                        <a:gradFill flip="none" rotWithShape="1">
                          <a:gsLst>
                            <a:gs pos="0">
                              <a:srgbClr val="CC66FF">
                                <a:tint val="66000"/>
                                <a:satMod val="160000"/>
                              </a:srgbClr>
                            </a:gs>
                            <a:gs pos="50000">
                              <a:srgbClr val="CC66FF">
                                <a:tint val="44500"/>
                                <a:satMod val="160000"/>
                              </a:srgbClr>
                            </a:gs>
                            <a:gs pos="100000">
                              <a:srgbClr val="CC66FF">
                                <a:tint val="23500"/>
                                <a:satMod val="160000"/>
                              </a:srgbClr>
                            </a:gs>
                          </a:gsLst>
                          <a:path path="circle">
                            <a:fillToRect l="100000" t="100000"/>
                          </a:path>
                          <a:tileRect r="-100000" b="-100000"/>
                        </a:gradFill>
                        <a:ln w="9525">
                          <a:noFill/>
                          <a:miter lim="800000"/>
                          <a:headEnd/>
                          <a:tailEnd/>
                        </a:ln>
                      </wps:spPr>
                      <wps:txbx>
                        <w:txbxContent>
                          <w:p w14:paraId="73964D6C" w14:textId="77777777" w:rsidR="00E60E2C" w:rsidRDefault="00E60E2C" w:rsidP="00E60E2C">
                            <w:r>
                              <w:t xml:space="preserve"> </w:t>
                            </w:r>
                          </w:p>
                          <w:p w14:paraId="68252D28" w14:textId="33B13AEB" w:rsidR="00E60E2C" w:rsidRDefault="00E60E2C" w:rsidP="00E60E2C">
                            <w:pPr>
                              <w:rPr>
                                <w:rFonts w:asciiTheme="minorHAnsi" w:hAnsiTheme="minorHAnsi"/>
                                <w:b/>
                                <w:color w:val="002060"/>
                                <w:sz w:val="32"/>
                              </w:rPr>
                            </w:pPr>
                            <w:r>
                              <w:rPr>
                                <w:rFonts w:asciiTheme="minorHAnsi" w:hAnsiTheme="minorHAnsi"/>
                                <w:b/>
                                <w:color w:val="002060"/>
                                <w:sz w:val="32"/>
                              </w:rPr>
                              <w:t xml:space="preserve">     </w:t>
                            </w:r>
                          </w:p>
                          <w:p w14:paraId="75423A5C" w14:textId="312E29F4" w:rsidR="00E60E2C" w:rsidRPr="00691150" w:rsidRDefault="00E60E2C" w:rsidP="005F52B4">
                            <w:pPr>
                              <w:jc w:val="right"/>
                              <w:rPr>
                                <w:rFonts w:asciiTheme="minorHAnsi" w:hAnsiTheme="minorHAnsi"/>
                                <w:b/>
                                <w:color w:val="002060"/>
                                <w:sz w:val="28"/>
                              </w:rPr>
                            </w:pPr>
                            <w:r w:rsidRPr="00691150">
                              <w:rPr>
                                <w:rFonts w:asciiTheme="minorHAnsi" w:hAnsiTheme="minorHAnsi"/>
                                <w:b/>
                                <w:color w:val="002060"/>
                                <w:sz w:val="28"/>
                              </w:rPr>
                              <w:t>Child Protection and Safeguarding Guidance</w:t>
                            </w:r>
                          </w:p>
                          <w:p w14:paraId="08C5CBAB" w14:textId="530C54A6" w:rsidR="00E60E2C" w:rsidRDefault="00E60E2C" w:rsidP="00E60E2C">
                            <w:pPr>
                              <w:rPr>
                                <w:rFonts w:asciiTheme="minorHAnsi" w:hAnsiTheme="minorHAnsi"/>
                                <w:b/>
                                <w:color w:val="002060"/>
                                <w:sz w:val="32"/>
                              </w:rPr>
                            </w:pPr>
                            <w:r>
                              <w:rPr>
                                <w:rFonts w:asciiTheme="minorHAnsi" w:hAnsiTheme="minorHAnsi"/>
                                <w:b/>
                                <w:color w:val="002060"/>
                                <w:sz w:val="32"/>
                              </w:rPr>
                              <w:t xml:space="preserve">          </w:t>
                            </w:r>
                            <w:r w:rsidRPr="00691150">
                              <w:rPr>
                                <w:rFonts w:asciiTheme="minorHAnsi" w:hAnsiTheme="minorHAnsi"/>
                                <w:b/>
                                <w:color w:val="002060"/>
                                <w:sz w:val="32"/>
                              </w:rPr>
                              <w:t xml:space="preserve"> </w:t>
                            </w:r>
                          </w:p>
                          <w:p w14:paraId="2723167F" w14:textId="71DC7FD8" w:rsidR="00E60E2C" w:rsidRPr="00691150" w:rsidRDefault="00E60E2C" w:rsidP="005F52B4">
                            <w:pPr>
                              <w:jc w:val="center"/>
                              <w:rPr>
                                <w:rFonts w:asciiTheme="minorHAnsi" w:hAnsiTheme="minorHAnsi"/>
                                <w:b/>
                                <w:color w:val="002060"/>
                                <w:sz w:val="32"/>
                              </w:rPr>
                            </w:pPr>
                            <w:r>
                              <w:rPr>
                                <w:rFonts w:asciiTheme="minorHAnsi" w:hAnsiTheme="minorHAnsi"/>
                                <w:b/>
                                <w:i/>
                                <w:color w:val="002060"/>
                              </w:rPr>
                              <w:t xml:space="preserve">         </w:t>
                            </w:r>
                            <w:r w:rsidRPr="00691150">
                              <w:rPr>
                                <w:rFonts w:asciiTheme="minorHAnsi" w:hAnsiTheme="minorHAnsi"/>
                                <w:b/>
                                <w:i/>
                                <w:color w:val="002060"/>
                              </w:rPr>
                              <w:t xml:space="preserve">  </w:t>
                            </w:r>
                            <w:r w:rsidRPr="00691150">
                              <w:rPr>
                                <w:rFonts w:asciiTheme="minorHAnsi" w:hAnsiTheme="minorHAnsi"/>
                                <w:b/>
                                <w:color w:val="002060"/>
                                <w:sz w:val="28"/>
                              </w:rPr>
                              <w:t>For Visitors and Volunteers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4F826" id="_x0000_t202" coordsize="21600,21600" o:spt="202" path="m,l,21600r21600,l21600,xe">
                <v:stroke joinstyle="miter"/>
                <v:path gradientshapeok="t" o:connecttype="rect"/>
              </v:shapetype>
              <v:shape id="Text Box 5" o:spid="_x0000_s1026" type="#_x0000_t202" style="position:absolute;left:0;text-align:left;margin-left:-15.25pt;margin-top:22.6pt;width:284.4pt;height:11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" fillcolor="#e497ff" stroked="f">
                <v:fill color2="#f5dfff" rotate="t" focusposition="1,1" focussize="" colors="0 #e497ff;.5 #ecbfff;1 #f5dfff" focus="100%" type="gradientRadial"/>
                <v:textbox>
                  <w:txbxContent>
                    <w:p w14:paraId="73964D6C" w14:textId="77777777" w:rsidR="00E60E2C" w:rsidRDefault="00E60E2C" w:rsidP="00E60E2C">
                      <w:r>
                        <w:t xml:space="preserve"> </w:t>
                      </w:r>
                    </w:p>
                    <w:p w14:paraId="68252D28" w14:textId="33B13AEB" w:rsidR="00E60E2C" w:rsidRDefault="00E60E2C" w:rsidP="00E60E2C">
                      <w:pPr>
                        <w:rPr>
                          <w:rFonts w:asciiTheme="minorHAnsi" w:hAnsiTheme="minorHAnsi"/>
                          <w:b/>
                          <w:color w:val="002060"/>
                          <w:sz w:val="32"/>
                        </w:rPr>
                      </w:pPr>
                      <w:r>
                        <w:rPr>
                          <w:rFonts w:asciiTheme="minorHAnsi" w:hAnsiTheme="minorHAnsi"/>
                          <w:b/>
                          <w:color w:val="002060"/>
                          <w:sz w:val="32"/>
                        </w:rPr>
                        <w:t xml:space="preserve">     </w:t>
                      </w:r>
                    </w:p>
                    <w:p w14:paraId="75423A5C" w14:textId="312E29F4" w:rsidR="00E60E2C" w:rsidRPr="00691150" w:rsidRDefault="00E60E2C" w:rsidP="005F52B4">
                      <w:pPr>
                        <w:jc w:val="right"/>
                        <w:rPr>
                          <w:rFonts w:asciiTheme="minorHAnsi" w:hAnsiTheme="minorHAnsi"/>
                          <w:b/>
                          <w:color w:val="002060"/>
                          <w:sz w:val="28"/>
                        </w:rPr>
                      </w:pPr>
                      <w:r w:rsidRPr="00691150">
                        <w:rPr>
                          <w:rFonts w:asciiTheme="minorHAnsi" w:hAnsiTheme="minorHAnsi"/>
                          <w:b/>
                          <w:color w:val="002060"/>
                          <w:sz w:val="28"/>
                        </w:rPr>
                        <w:t>Child Protection and Safeguarding Guidance</w:t>
                      </w:r>
                    </w:p>
                    <w:p w14:paraId="08C5CBAB" w14:textId="530C54A6" w:rsidR="00E60E2C" w:rsidRDefault="00E60E2C" w:rsidP="00E60E2C">
                      <w:pPr>
                        <w:rPr>
                          <w:rFonts w:asciiTheme="minorHAnsi" w:hAnsiTheme="minorHAnsi"/>
                          <w:b/>
                          <w:color w:val="002060"/>
                          <w:sz w:val="32"/>
                        </w:rPr>
                      </w:pPr>
                      <w:r>
                        <w:rPr>
                          <w:rFonts w:asciiTheme="minorHAnsi" w:hAnsiTheme="minorHAnsi"/>
                          <w:b/>
                          <w:color w:val="002060"/>
                          <w:sz w:val="32"/>
                        </w:rPr>
                        <w:t xml:space="preserve">          </w:t>
                      </w:r>
                      <w:r w:rsidRPr="00691150">
                        <w:rPr>
                          <w:rFonts w:asciiTheme="minorHAnsi" w:hAnsiTheme="minorHAnsi"/>
                          <w:b/>
                          <w:color w:val="002060"/>
                          <w:sz w:val="32"/>
                        </w:rPr>
                        <w:t xml:space="preserve"> </w:t>
                      </w:r>
                    </w:p>
                    <w:p w14:paraId="2723167F" w14:textId="71DC7FD8" w:rsidR="00E60E2C" w:rsidRPr="00691150" w:rsidRDefault="00E60E2C" w:rsidP="005F52B4">
                      <w:pPr>
                        <w:jc w:val="center"/>
                        <w:rPr>
                          <w:rFonts w:asciiTheme="minorHAnsi" w:hAnsiTheme="minorHAnsi"/>
                          <w:b/>
                          <w:color w:val="002060"/>
                          <w:sz w:val="32"/>
                        </w:rPr>
                      </w:pPr>
                      <w:r>
                        <w:rPr>
                          <w:rFonts w:asciiTheme="minorHAnsi" w:hAnsiTheme="minorHAnsi"/>
                          <w:b/>
                          <w:i/>
                          <w:color w:val="002060"/>
                        </w:rPr>
                        <w:t xml:space="preserve">         </w:t>
                      </w:r>
                      <w:r w:rsidRPr="00691150">
                        <w:rPr>
                          <w:rFonts w:asciiTheme="minorHAnsi" w:hAnsiTheme="minorHAnsi"/>
                          <w:b/>
                          <w:i/>
                          <w:color w:val="002060"/>
                        </w:rPr>
                        <w:t xml:space="preserve">  </w:t>
                      </w:r>
                      <w:r w:rsidRPr="00691150">
                        <w:rPr>
                          <w:rFonts w:asciiTheme="minorHAnsi" w:hAnsiTheme="minorHAnsi"/>
                          <w:b/>
                          <w:color w:val="002060"/>
                          <w:sz w:val="28"/>
                        </w:rPr>
                        <w:t>For Visitors and Volunteers</w:t>
                      </w:r>
                    </w:p>
                  </w:txbxContent>
                </v:textbox>
                <w10:wrap type="through"/>
              </v:shape>
            </w:pict>
          </mc:Fallback>
        </mc:AlternateContent>
      </w:r>
    </w:p>
    <w:p w14:paraId="176893F7" w14:textId="4836D9DC" w:rsidR="00E60E2C" w:rsidRPr="00B9414A" w:rsidRDefault="00E60E2C" w:rsidP="00E60E2C">
      <w:pPr>
        <w:pStyle w:val="BodyText"/>
        <w:rPr>
          <w:rFonts w:ascii="Calibri" w:hAnsi="Calibri" w:cs="Arial"/>
          <w:sz w:val="20"/>
          <w:szCs w:val="20"/>
          <w:u w:val="single"/>
        </w:rPr>
      </w:pPr>
    </w:p>
    <w:p w14:paraId="60FE8191" w14:textId="77777777" w:rsidR="00E60E2C" w:rsidRPr="003601B0" w:rsidRDefault="00E60E2C" w:rsidP="00E60E2C">
      <w:pPr>
        <w:pStyle w:val="NormalWeb"/>
        <w:shd w:val="clear" w:color="auto" w:fill="FFFFFF"/>
        <w:rPr>
          <w:rFonts w:ascii="Calibri" w:hAnsi="Calibri"/>
          <w:b/>
          <w:color w:val="002060"/>
        </w:rPr>
      </w:pPr>
      <w:r w:rsidRPr="003601B0">
        <w:rPr>
          <w:rFonts w:ascii="Calibri" w:hAnsi="Calibri"/>
          <w:b/>
          <w:color w:val="002060"/>
          <w:sz w:val="20"/>
          <w:szCs w:val="20"/>
        </w:rPr>
        <w:t xml:space="preserve">The information </w:t>
      </w:r>
      <w:bookmarkStart w:id="0" w:name="_GoBack"/>
      <w:bookmarkEnd w:id="0"/>
      <w:r w:rsidRPr="003601B0">
        <w:rPr>
          <w:rFonts w:ascii="Calibri" w:hAnsi="Calibri"/>
          <w:b/>
          <w:color w:val="002060"/>
          <w:sz w:val="20"/>
          <w:szCs w:val="20"/>
        </w:rPr>
        <w:t xml:space="preserve">enclosed outlines what you can do as a visitor to work together to keep our pupils safe. </w:t>
      </w:r>
    </w:p>
    <w:p w14:paraId="1EBD8BF8" w14:textId="77777777" w:rsidR="00E60E2C" w:rsidRPr="003601B0" w:rsidRDefault="00E60E2C" w:rsidP="00E60E2C">
      <w:pPr>
        <w:pStyle w:val="NormalWeb"/>
        <w:shd w:val="clear" w:color="auto" w:fill="FFFFFF"/>
        <w:rPr>
          <w:rFonts w:ascii="Calibri" w:hAnsi="Calibri"/>
          <w:b/>
          <w:color w:val="002060"/>
        </w:rPr>
      </w:pPr>
      <w:r w:rsidRPr="003601B0">
        <w:rPr>
          <w:rFonts w:ascii="Calibri" w:hAnsi="Calibri"/>
          <w:b/>
          <w:color w:val="002060"/>
          <w:sz w:val="20"/>
          <w:szCs w:val="20"/>
        </w:rPr>
        <w:t xml:space="preserve">We recognise that all members of the school community including visitors at all times play a full and active part in protecting our pupils from harm. </w:t>
      </w:r>
    </w:p>
    <w:p w14:paraId="68AF58F9" w14:textId="77777777" w:rsidR="00E60E2C" w:rsidRDefault="00E60E2C" w:rsidP="00E60E2C">
      <w:pPr>
        <w:pStyle w:val="NormalWeb"/>
        <w:shd w:val="clear" w:color="auto" w:fill="FFFFFF"/>
        <w:rPr>
          <w:rFonts w:ascii="Calibri" w:hAnsi="Calibri"/>
          <w:b/>
          <w:color w:val="002060"/>
          <w:sz w:val="20"/>
          <w:szCs w:val="20"/>
        </w:rPr>
      </w:pPr>
      <w:r w:rsidRPr="003601B0">
        <w:rPr>
          <w:rFonts w:ascii="Calibri" w:hAnsi="Calibri"/>
          <w:b/>
          <w:color w:val="002060"/>
          <w:sz w:val="20"/>
          <w:szCs w:val="20"/>
        </w:rPr>
        <w:t xml:space="preserve">There are many school policies and documents which will support you in understanding how we safeguard children at </w:t>
      </w:r>
      <w:r w:rsidR="00D55CFC">
        <w:rPr>
          <w:rFonts w:ascii="Calibri" w:hAnsi="Calibri"/>
          <w:b/>
          <w:color w:val="002060"/>
          <w:sz w:val="20"/>
          <w:szCs w:val="20"/>
        </w:rPr>
        <w:t>Fairfields</w:t>
      </w:r>
      <w:r w:rsidRPr="003601B0">
        <w:rPr>
          <w:rFonts w:ascii="Calibri" w:hAnsi="Calibri"/>
          <w:b/>
          <w:color w:val="002060"/>
          <w:sz w:val="20"/>
          <w:szCs w:val="20"/>
        </w:rPr>
        <w:t xml:space="preserve"> Primary School.  You can find these on our school website. </w:t>
      </w:r>
    </w:p>
    <w:p w14:paraId="29F524EC" w14:textId="73BF0AA8" w:rsidR="00E60E2C" w:rsidRPr="00287D01" w:rsidRDefault="00E60E2C" w:rsidP="00E60E2C">
      <w:pPr>
        <w:pStyle w:val="NormalWeb"/>
        <w:shd w:val="clear" w:color="auto" w:fill="FFFFFF"/>
        <w:rPr>
          <w:rFonts w:ascii="Calibri" w:hAnsi="Calibri"/>
          <w:b/>
          <w:color w:val="002060"/>
        </w:rPr>
      </w:pPr>
      <w:r w:rsidRPr="003601B0">
        <w:rPr>
          <w:rFonts w:ascii="Calibri" w:hAnsi="Calibri"/>
          <w:b/>
          <w:color w:val="002060"/>
          <w:sz w:val="20"/>
          <w:szCs w:val="20"/>
        </w:rPr>
        <w:t>The key school documents to</w:t>
      </w:r>
      <w:r>
        <w:rPr>
          <w:rFonts w:ascii="Calibri" w:hAnsi="Calibri"/>
          <w:b/>
          <w:color w:val="002060"/>
          <w:sz w:val="20"/>
          <w:szCs w:val="20"/>
        </w:rPr>
        <w:t xml:space="preserve"> be aware of are:</w:t>
      </w:r>
      <w:r>
        <w:rPr>
          <w:rFonts w:ascii="Calibri" w:hAnsi="Calibri"/>
          <w:b/>
          <w:color w:val="002060"/>
          <w:sz w:val="20"/>
          <w:szCs w:val="20"/>
        </w:rPr>
        <w:br/>
      </w:r>
      <w:r w:rsidRPr="003601B0">
        <w:rPr>
          <w:rFonts w:ascii="Calibri" w:hAnsi="Calibri"/>
          <w:b/>
          <w:color w:val="002060"/>
          <w:sz w:val="20"/>
          <w:szCs w:val="20"/>
        </w:rPr>
        <w:t>Child Protection</w:t>
      </w:r>
      <w:r w:rsidR="006776D1">
        <w:rPr>
          <w:rFonts w:ascii="Calibri" w:hAnsi="Calibri"/>
          <w:b/>
          <w:color w:val="002060"/>
          <w:sz w:val="20"/>
          <w:szCs w:val="20"/>
        </w:rPr>
        <w:t xml:space="preserve"> &amp; Safeguarding</w:t>
      </w:r>
      <w:r w:rsidRPr="003601B0">
        <w:rPr>
          <w:rFonts w:ascii="Calibri" w:hAnsi="Calibri"/>
          <w:b/>
          <w:color w:val="002060"/>
          <w:sz w:val="20"/>
          <w:szCs w:val="20"/>
        </w:rPr>
        <w:t xml:space="preserve"> Policy, Prevent Leaflet, Health and Safety Policy, Attendance Policy</w:t>
      </w:r>
    </w:p>
    <w:p w14:paraId="3C962AC1" w14:textId="142F54A6" w:rsidR="00E60E2C" w:rsidRPr="00E60E2C" w:rsidRDefault="00E60E2C" w:rsidP="00E60E2C">
      <w:pPr>
        <w:pStyle w:val="BodyText"/>
        <w:jc w:val="left"/>
        <w:rPr>
          <w:rFonts w:ascii="Calibri" w:hAnsi="Calibri"/>
          <w:b w:val="0"/>
          <w:bCs w:val="0"/>
          <w:color w:val="CC66FF"/>
          <w:sz w:val="20"/>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E60E2C">
        <w:rPr>
          <w:rFonts w:ascii="Calibri" w:hAnsi="Calibri" w:cs="Arial"/>
          <w:color w:val="CC66FF"/>
          <w:sz w:val="20"/>
          <w:szCs w:val="20"/>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 xml:space="preserve">Child Protection Advice </w:t>
      </w:r>
    </w:p>
    <w:p w14:paraId="67F310B8" w14:textId="77777777" w:rsidR="00E60E2C" w:rsidRPr="00D55CFC" w:rsidRDefault="00E60E2C" w:rsidP="00E60E2C">
      <w:pPr>
        <w:jc w:val="both"/>
        <w:rPr>
          <w:rFonts w:ascii="Calibri" w:hAnsi="Calibri" w:cs="Arial"/>
          <w:color w:val="1F3864" w:themeColor="accent5" w:themeShade="80"/>
          <w:sz w:val="20"/>
          <w:szCs w:val="20"/>
        </w:rPr>
      </w:pPr>
      <w:r w:rsidRPr="00D55CFC">
        <w:rPr>
          <w:rFonts w:ascii="Calibri" w:hAnsi="Calibri" w:cs="Arial"/>
          <w:color w:val="1F3864" w:themeColor="accent5" w:themeShade="80"/>
          <w:sz w:val="20"/>
          <w:szCs w:val="20"/>
        </w:rPr>
        <w:t xml:space="preserve">As a school, we are committed to Safeguarding and meeting the needs of children. This leaflet will provide </w:t>
      </w:r>
      <w:r w:rsidRPr="00D55CFC">
        <w:rPr>
          <w:rFonts w:ascii="Calibri" w:hAnsi="Calibri" w:cs="Arial"/>
          <w:color w:val="1F3864" w:themeColor="accent5" w:themeShade="80"/>
          <w:sz w:val="20"/>
          <w:szCs w:val="20"/>
        </w:rPr>
        <w:lastRenderedPageBreak/>
        <w:t>some useful advice and information when working with children at our school.</w:t>
      </w:r>
    </w:p>
    <w:p w14:paraId="72D53E2E" w14:textId="77777777" w:rsidR="00E60E2C" w:rsidRPr="00E60E2C" w:rsidRDefault="00E60E2C" w:rsidP="00E60E2C">
      <w:pPr>
        <w:pStyle w:val="Heading4"/>
        <w:jc w:val="both"/>
        <w:rPr>
          <w:rFonts w:ascii="Calibri" w:hAnsi="Calibri"/>
          <w:color w:val="CC66FF"/>
          <w:sz w:val="20"/>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E60E2C">
        <w:rPr>
          <w:rFonts w:ascii="Calibri" w:hAnsi="Calibri"/>
          <w:color w:val="CC66FF"/>
          <w:sz w:val="20"/>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Disclosure and Barring Service (DBS) checks</w:t>
      </w:r>
    </w:p>
    <w:p w14:paraId="79BF54A8" w14:textId="77777777" w:rsidR="00E60E2C" w:rsidRPr="00D55CFC" w:rsidRDefault="00E60E2C" w:rsidP="00E60E2C">
      <w:pPr>
        <w:pStyle w:val="Heading4"/>
        <w:jc w:val="both"/>
        <w:rPr>
          <w:rFonts w:ascii="Calibri" w:hAnsi="Calibri"/>
          <w:b w:val="0"/>
          <w:color w:val="1F3864" w:themeColor="accent5" w:themeShade="80"/>
          <w:sz w:val="20"/>
          <w:szCs w:val="20"/>
          <w:u w:val="none"/>
        </w:rPr>
      </w:pPr>
      <w:r w:rsidRPr="00D55CFC">
        <w:rPr>
          <w:rFonts w:ascii="Calibri" w:hAnsi="Calibri"/>
          <w:b w:val="0"/>
          <w:color w:val="1F3864" w:themeColor="accent5" w:themeShade="80"/>
          <w:sz w:val="20"/>
          <w:szCs w:val="20"/>
          <w:u w:val="none"/>
        </w:rPr>
        <w:t xml:space="preserve">Anyone who visits Fairfields Primary School will be asked supply a copy of their DBS check / DBS number if they will be working unsupervised on the site. If you do not have a DBS check, we will require you to stay with a member of our staff at all times to ensure safeguarding procedures are adhered to. </w:t>
      </w:r>
    </w:p>
    <w:p w14:paraId="3C1FAB3D" w14:textId="77777777" w:rsidR="00E60E2C" w:rsidRPr="00B9414A" w:rsidRDefault="00E60E2C" w:rsidP="00E60E2C">
      <w:pPr>
        <w:pStyle w:val="Heading4"/>
        <w:jc w:val="both"/>
        <w:rPr>
          <w:rFonts w:ascii="Calibri" w:hAnsi="Calibri"/>
          <w:b w:val="0"/>
          <w:bCs w:val="0"/>
          <w:color w:val="ED7D31"/>
          <w:sz w:val="20"/>
          <w:szCs w:val="20"/>
          <w:u w:val="none"/>
        </w:rPr>
      </w:pPr>
    </w:p>
    <w:p w14:paraId="25F926E4" w14:textId="77777777" w:rsidR="00E60E2C" w:rsidRPr="00E60E2C" w:rsidRDefault="00E60E2C" w:rsidP="00E60E2C">
      <w:pPr>
        <w:pStyle w:val="Heading4"/>
        <w:jc w:val="both"/>
        <w:rPr>
          <w:rFonts w:ascii="Calibri" w:hAnsi="Calibri"/>
          <w:color w:val="CC66FF"/>
          <w:sz w:val="20"/>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E60E2C">
        <w:rPr>
          <w:rFonts w:ascii="Calibri" w:hAnsi="Calibri"/>
          <w:color w:val="CC66FF"/>
          <w:sz w:val="20"/>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 xml:space="preserve">What are my responsibilities whilst on site?  </w:t>
      </w:r>
    </w:p>
    <w:p w14:paraId="6255C999" w14:textId="77777777" w:rsidR="00E60E2C" w:rsidRPr="00D55CFC" w:rsidRDefault="00E60E2C" w:rsidP="00E60E2C">
      <w:pPr>
        <w:jc w:val="both"/>
        <w:rPr>
          <w:rFonts w:ascii="Calibri" w:hAnsi="Calibri" w:cs="Arial"/>
          <w:bCs/>
          <w:color w:val="1F3864" w:themeColor="accent5" w:themeShade="80"/>
          <w:sz w:val="20"/>
          <w:szCs w:val="20"/>
        </w:rPr>
      </w:pPr>
      <w:r w:rsidRPr="00D55CFC">
        <w:rPr>
          <w:rFonts w:ascii="Calibri" w:hAnsi="Calibri" w:cs="Arial"/>
          <w:bCs/>
          <w:color w:val="1F3864" w:themeColor="accent5" w:themeShade="80"/>
          <w:sz w:val="20"/>
          <w:szCs w:val="20"/>
        </w:rPr>
        <w:t xml:space="preserve">All those who come into contact with children through their everyday work whether paid or voluntary have a duty to safeguard and promote the welfare of children. </w:t>
      </w:r>
      <w:r w:rsidRPr="00D55CFC">
        <w:rPr>
          <w:rFonts w:ascii="Calibri" w:hAnsi="Calibri"/>
          <w:color w:val="1F3864" w:themeColor="accent5" w:themeShade="80"/>
          <w:sz w:val="20"/>
          <w:szCs w:val="20"/>
        </w:rPr>
        <w:t xml:space="preserve">We ask that you take time to read the school safeguarding and child protection policy before you start working in school. –This can be found on the school web- site. </w:t>
      </w:r>
    </w:p>
    <w:p w14:paraId="1023EB72" w14:textId="77777777" w:rsidR="00E60E2C" w:rsidRPr="00D55CFC" w:rsidRDefault="00E60E2C" w:rsidP="00E60E2C">
      <w:pPr>
        <w:jc w:val="both"/>
        <w:rPr>
          <w:rFonts w:ascii="Calibri" w:hAnsi="Calibri" w:cs="Arial"/>
          <w:bCs/>
          <w:color w:val="1F3864" w:themeColor="accent5" w:themeShade="80"/>
          <w:sz w:val="20"/>
          <w:szCs w:val="20"/>
        </w:rPr>
      </w:pPr>
    </w:p>
    <w:p w14:paraId="4D0C275D" w14:textId="77777777" w:rsidR="00E60E2C" w:rsidRPr="00D55CFC" w:rsidRDefault="00E60E2C" w:rsidP="00E60E2C">
      <w:pPr>
        <w:jc w:val="both"/>
        <w:rPr>
          <w:rFonts w:ascii="Calibri" w:hAnsi="Calibri" w:cs="Arial"/>
          <w:bCs/>
          <w:color w:val="1F3864" w:themeColor="accent5" w:themeShade="80"/>
          <w:sz w:val="20"/>
          <w:szCs w:val="20"/>
        </w:rPr>
      </w:pPr>
      <w:r w:rsidRPr="00D55CFC">
        <w:rPr>
          <w:rFonts w:ascii="Calibri" w:hAnsi="Calibri" w:cs="Arial"/>
          <w:bCs/>
          <w:color w:val="1F3864" w:themeColor="accent5" w:themeShade="80"/>
          <w:sz w:val="20"/>
          <w:szCs w:val="20"/>
        </w:rPr>
        <w:t>We would respectfully ask that you do not use your mobile phone or any other mobile devices whilst onsite to record, take photos or access social media without first seeking permission.</w:t>
      </w:r>
    </w:p>
    <w:p w14:paraId="664F0867" w14:textId="77777777" w:rsidR="00E60E2C" w:rsidRPr="00B9414A" w:rsidRDefault="00E60E2C" w:rsidP="00E60E2C">
      <w:pPr>
        <w:jc w:val="both"/>
        <w:rPr>
          <w:rFonts w:ascii="Calibri" w:hAnsi="Calibri" w:cs="Arial"/>
          <w:bCs/>
          <w:sz w:val="20"/>
          <w:szCs w:val="20"/>
        </w:rPr>
      </w:pPr>
    </w:p>
    <w:p w14:paraId="01024DA9" w14:textId="77777777" w:rsidR="00E60E2C" w:rsidRPr="00E60E2C" w:rsidRDefault="00E60E2C" w:rsidP="00E60E2C">
      <w:pPr>
        <w:pStyle w:val="BodyText3"/>
        <w:jc w:val="both"/>
        <w:rPr>
          <w:rFonts w:ascii="Calibri" w:hAnsi="Calibri"/>
          <w:b w:val="0"/>
          <w:color w:val="CC66FF"/>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E60E2C">
        <w:rPr>
          <w:rFonts w:ascii="Calibri" w:hAnsi="Calibri"/>
          <w:bCs w:val="0"/>
          <w:color w:val="CC66FF"/>
          <w:szCs w:val="20"/>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What should I do if I am worried about a child?</w:t>
      </w:r>
    </w:p>
    <w:p w14:paraId="5069F1A2" w14:textId="77777777" w:rsidR="00E60E2C" w:rsidRPr="00D55CFC" w:rsidRDefault="00E60E2C" w:rsidP="00E60E2C">
      <w:pPr>
        <w:jc w:val="both"/>
        <w:rPr>
          <w:rFonts w:ascii="Calibri" w:hAnsi="Calibri" w:cs="Arial"/>
          <w:color w:val="1F3864" w:themeColor="accent5" w:themeShade="80"/>
          <w:sz w:val="20"/>
          <w:szCs w:val="20"/>
        </w:rPr>
      </w:pPr>
      <w:r w:rsidRPr="00D55CFC">
        <w:rPr>
          <w:rFonts w:ascii="Calibri" w:hAnsi="Calibri" w:cs="Arial"/>
          <w:color w:val="1F3864" w:themeColor="accent5" w:themeShade="80"/>
          <w:sz w:val="20"/>
          <w:szCs w:val="20"/>
        </w:rPr>
        <w:t xml:space="preserve">Our Designated Safeguarding Leads are specially trained in child protection. If you are concerned about a </w:t>
      </w:r>
      <w:r w:rsidR="00D55CFC" w:rsidRPr="00D55CFC">
        <w:rPr>
          <w:rFonts w:ascii="Calibri" w:hAnsi="Calibri" w:cs="Arial"/>
          <w:color w:val="1F3864" w:themeColor="accent5" w:themeShade="80"/>
          <w:sz w:val="20"/>
          <w:szCs w:val="20"/>
        </w:rPr>
        <w:t>student,</w:t>
      </w:r>
      <w:r w:rsidRPr="00D55CFC">
        <w:rPr>
          <w:rFonts w:ascii="Calibri" w:hAnsi="Calibri" w:cs="Arial"/>
          <w:color w:val="1F3864" w:themeColor="accent5" w:themeShade="80"/>
          <w:sz w:val="20"/>
          <w:szCs w:val="20"/>
        </w:rPr>
        <w:t xml:space="preserve"> you must inform:</w:t>
      </w:r>
    </w:p>
    <w:p w14:paraId="0B67B843" w14:textId="77777777" w:rsidR="00E60E2C" w:rsidRPr="00D55CFC" w:rsidRDefault="00E60E2C" w:rsidP="00E60E2C">
      <w:pPr>
        <w:jc w:val="both"/>
        <w:rPr>
          <w:rFonts w:ascii="Calibri" w:hAnsi="Calibri" w:cs="Arial"/>
          <w:color w:val="1F3864" w:themeColor="accent5" w:themeShade="80"/>
          <w:sz w:val="20"/>
          <w:szCs w:val="20"/>
        </w:rPr>
      </w:pPr>
    </w:p>
    <w:p w14:paraId="4791276C" w14:textId="09B6603F" w:rsidR="00BA5A44" w:rsidRDefault="00E60E2C" w:rsidP="00E60E2C">
      <w:pPr>
        <w:jc w:val="both"/>
        <w:rPr>
          <w:rFonts w:ascii="Calibri" w:hAnsi="Calibri" w:cs="Arial"/>
          <w:b/>
          <w:color w:val="1F3864" w:themeColor="accent5" w:themeShade="80"/>
          <w:sz w:val="20"/>
          <w:szCs w:val="20"/>
        </w:rPr>
      </w:pPr>
      <w:r w:rsidRPr="00D55CFC">
        <w:rPr>
          <w:rFonts w:ascii="Calibri" w:hAnsi="Calibri" w:cs="Arial"/>
          <w:b/>
          <w:color w:val="1F3864" w:themeColor="accent5" w:themeShade="80"/>
          <w:sz w:val="20"/>
          <w:szCs w:val="20"/>
        </w:rPr>
        <w:t xml:space="preserve">Designated Safeguarding Lead: </w:t>
      </w:r>
      <w:r w:rsidR="00BA5A44">
        <w:rPr>
          <w:rFonts w:ascii="Calibri" w:hAnsi="Calibri" w:cs="Arial"/>
          <w:b/>
          <w:color w:val="1F3864" w:themeColor="accent5" w:themeShade="80"/>
          <w:sz w:val="20"/>
          <w:szCs w:val="20"/>
        </w:rPr>
        <w:t>Donna Tagg</w:t>
      </w:r>
      <w:r w:rsidR="005D01C0">
        <w:rPr>
          <w:rFonts w:ascii="Calibri" w:hAnsi="Calibri" w:cs="Arial"/>
          <w:b/>
          <w:color w:val="1F3864" w:themeColor="accent5" w:themeShade="80"/>
          <w:sz w:val="20"/>
          <w:szCs w:val="20"/>
        </w:rPr>
        <w:t>, Deputy Head</w:t>
      </w:r>
    </w:p>
    <w:p w14:paraId="25148A34" w14:textId="6DA06ADA" w:rsidR="00E60E2C" w:rsidRPr="00D55CFC" w:rsidRDefault="00E60E2C" w:rsidP="00BA5A44">
      <w:pPr>
        <w:rPr>
          <w:rFonts w:ascii="Calibri" w:hAnsi="Calibri" w:cs="Arial"/>
          <w:color w:val="1F3864" w:themeColor="accent5" w:themeShade="80"/>
          <w:sz w:val="20"/>
          <w:szCs w:val="20"/>
        </w:rPr>
      </w:pPr>
      <w:r w:rsidRPr="00D55CFC">
        <w:rPr>
          <w:rFonts w:ascii="Calibri" w:hAnsi="Calibri" w:cs="Arial"/>
          <w:b/>
          <w:color w:val="1F3864" w:themeColor="accent5" w:themeShade="80"/>
          <w:sz w:val="20"/>
          <w:szCs w:val="20"/>
        </w:rPr>
        <w:t xml:space="preserve">Deputy Designated Safeguarding Lead: </w:t>
      </w:r>
      <w:r w:rsidR="00BA5A44">
        <w:rPr>
          <w:rFonts w:ascii="Calibri" w:hAnsi="Calibri" w:cs="Arial"/>
          <w:b/>
          <w:color w:val="1F3864" w:themeColor="accent5" w:themeShade="80"/>
          <w:sz w:val="20"/>
          <w:szCs w:val="20"/>
        </w:rPr>
        <w:t>Marilyn Jones</w:t>
      </w:r>
      <w:r w:rsidR="005D01C0">
        <w:rPr>
          <w:rFonts w:ascii="Calibri" w:hAnsi="Calibri" w:cs="Arial"/>
          <w:b/>
          <w:color w:val="1F3864" w:themeColor="accent5" w:themeShade="80"/>
          <w:sz w:val="20"/>
          <w:szCs w:val="20"/>
        </w:rPr>
        <w:t>, Office Manager</w:t>
      </w:r>
      <w:r w:rsidR="00BA5A44">
        <w:rPr>
          <w:rFonts w:ascii="Calibri" w:hAnsi="Calibri" w:cs="Arial"/>
          <w:b/>
          <w:color w:val="1F3864" w:themeColor="accent5" w:themeShade="80"/>
          <w:sz w:val="20"/>
          <w:szCs w:val="20"/>
        </w:rPr>
        <w:t xml:space="preserve"> or Designated Safeguarding Officer</w:t>
      </w:r>
      <w:r w:rsidR="005D01C0">
        <w:rPr>
          <w:rFonts w:ascii="Calibri" w:hAnsi="Calibri" w:cs="Arial"/>
          <w:b/>
          <w:color w:val="1F3864" w:themeColor="accent5" w:themeShade="80"/>
          <w:sz w:val="20"/>
          <w:szCs w:val="20"/>
        </w:rPr>
        <w:t>s</w:t>
      </w:r>
      <w:r w:rsidR="00BA5A44">
        <w:rPr>
          <w:rFonts w:ascii="Calibri" w:hAnsi="Calibri" w:cs="Arial"/>
          <w:b/>
          <w:color w:val="1F3864" w:themeColor="accent5" w:themeShade="80"/>
          <w:sz w:val="20"/>
          <w:szCs w:val="20"/>
        </w:rPr>
        <w:t>: Matthew Shotton</w:t>
      </w:r>
      <w:r w:rsidR="005D01C0">
        <w:rPr>
          <w:rFonts w:ascii="Calibri" w:hAnsi="Calibri" w:cs="Arial"/>
          <w:b/>
          <w:color w:val="1F3864" w:themeColor="accent5" w:themeShade="80"/>
          <w:sz w:val="20"/>
          <w:szCs w:val="20"/>
        </w:rPr>
        <w:t>, Executive Head, Martin Gallop, Assistant Head, Kirsty Outtram, Assistant Head and Emily Castle, Assistant Head.</w:t>
      </w:r>
      <w:r w:rsidR="00BA5A44">
        <w:rPr>
          <w:rFonts w:ascii="Calibri" w:hAnsi="Calibri" w:cs="Arial"/>
          <w:b/>
          <w:color w:val="1F3864" w:themeColor="accent5" w:themeShade="80"/>
          <w:sz w:val="20"/>
          <w:szCs w:val="20"/>
        </w:rPr>
        <w:t xml:space="preserve"> </w:t>
      </w:r>
      <w:r w:rsidRPr="00D55CFC">
        <w:rPr>
          <w:rFonts w:ascii="Calibri" w:hAnsi="Calibri" w:cs="Arial"/>
          <w:color w:val="1F3864" w:themeColor="accent5" w:themeShade="80"/>
          <w:sz w:val="20"/>
          <w:szCs w:val="20"/>
        </w:rPr>
        <w:t xml:space="preserve"> </w:t>
      </w:r>
      <w:r w:rsidRPr="00D55CFC">
        <w:rPr>
          <w:rFonts w:ascii="Calibri" w:hAnsi="Calibri" w:cs="Arial"/>
          <w:b/>
          <w:color w:val="1F3864" w:themeColor="accent5" w:themeShade="80"/>
          <w:sz w:val="20"/>
          <w:szCs w:val="20"/>
        </w:rPr>
        <w:t xml:space="preserve">Contact </w:t>
      </w:r>
      <w:r w:rsidR="00D55CFC" w:rsidRPr="00D55CFC">
        <w:rPr>
          <w:rFonts w:ascii="Calibri" w:hAnsi="Calibri" w:cs="Arial"/>
          <w:b/>
          <w:color w:val="1F3864" w:themeColor="accent5" w:themeShade="80"/>
          <w:sz w:val="20"/>
          <w:szCs w:val="20"/>
        </w:rPr>
        <w:t>number:</w:t>
      </w:r>
      <w:r w:rsidRPr="00D55CFC">
        <w:rPr>
          <w:rFonts w:ascii="Calibri" w:hAnsi="Calibri" w:cs="Arial"/>
          <w:b/>
          <w:color w:val="1F3864" w:themeColor="accent5" w:themeShade="80"/>
          <w:sz w:val="20"/>
          <w:szCs w:val="20"/>
        </w:rPr>
        <w:t xml:space="preserve"> 01908 </w:t>
      </w:r>
      <w:r w:rsidR="00BA5A44">
        <w:rPr>
          <w:rFonts w:ascii="Calibri" w:hAnsi="Calibri" w:cs="Arial"/>
          <w:b/>
          <w:color w:val="1F3864" w:themeColor="accent5" w:themeShade="80"/>
          <w:sz w:val="20"/>
          <w:szCs w:val="20"/>
        </w:rPr>
        <w:t>410330</w:t>
      </w:r>
    </w:p>
    <w:p w14:paraId="2006B8A5" w14:textId="59628EAE" w:rsidR="00E60E2C" w:rsidRDefault="00E60E2C" w:rsidP="00E60E2C">
      <w:pPr>
        <w:jc w:val="both"/>
        <w:rPr>
          <w:rFonts w:ascii="Calibri" w:hAnsi="Calibri" w:cs="Arial"/>
          <w:color w:val="1F3864" w:themeColor="accent5" w:themeShade="80"/>
          <w:sz w:val="20"/>
          <w:szCs w:val="20"/>
        </w:rPr>
      </w:pPr>
      <w:r w:rsidRPr="00D55CFC">
        <w:rPr>
          <w:rFonts w:ascii="Calibri" w:hAnsi="Calibri" w:cs="Arial"/>
          <w:color w:val="1F3864" w:themeColor="accent5" w:themeShade="80"/>
          <w:sz w:val="20"/>
          <w:szCs w:val="20"/>
        </w:rPr>
        <w:t xml:space="preserve">You must inform them at the earliest opportunity. </w:t>
      </w:r>
    </w:p>
    <w:p w14:paraId="35088F0A" w14:textId="246446B4" w:rsidR="00471EE2" w:rsidRDefault="00471EE2" w:rsidP="00E60E2C">
      <w:pPr>
        <w:jc w:val="both"/>
        <w:rPr>
          <w:rFonts w:ascii="Calibri" w:hAnsi="Calibri" w:cs="Arial"/>
          <w:color w:val="1F3864" w:themeColor="accent5" w:themeShade="80"/>
          <w:sz w:val="20"/>
          <w:szCs w:val="20"/>
        </w:rPr>
      </w:pPr>
    </w:p>
    <w:p w14:paraId="3CE65DEB" w14:textId="37FD88A0" w:rsidR="00E60E2C" w:rsidRPr="00471EE2" w:rsidRDefault="00471EE2" w:rsidP="00E60E2C">
      <w:pPr>
        <w:jc w:val="both"/>
        <w:rPr>
          <w:rFonts w:ascii="Calibri" w:hAnsi="Calibri" w:cs="Arial"/>
          <w:b/>
          <w:color w:val="1F3864" w:themeColor="accent5" w:themeShade="80"/>
          <w:sz w:val="20"/>
          <w:szCs w:val="20"/>
        </w:rPr>
      </w:pPr>
      <w:r w:rsidRPr="00471EE2">
        <w:rPr>
          <w:rFonts w:ascii="Calibri" w:hAnsi="Calibri" w:cs="Arial"/>
          <w:b/>
          <w:color w:val="1F3864" w:themeColor="accent5" w:themeShade="80"/>
          <w:sz w:val="20"/>
          <w:szCs w:val="20"/>
        </w:rPr>
        <w:t xml:space="preserve">Out of hours contact number:  </w:t>
      </w:r>
      <w:r w:rsidR="005D01C0" w:rsidRPr="005D01C0">
        <w:rPr>
          <w:rFonts w:asciiTheme="minorHAnsi" w:hAnsiTheme="minorHAnsi" w:cstheme="minorHAnsi"/>
          <w:b/>
          <w:color w:val="002060"/>
          <w:sz w:val="20"/>
          <w:szCs w:val="20"/>
          <w:shd w:val="clear" w:color="auto" w:fill="FFFFFF"/>
        </w:rPr>
        <w:t>07704 156733</w:t>
      </w:r>
    </w:p>
    <w:p w14:paraId="6CADE140" w14:textId="77777777" w:rsidR="00E60E2C" w:rsidRPr="00D55CFC" w:rsidRDefault="00E60E2C" w:rsidP="00E60E2C">
      <w:pPr>
        <w:jc w:val="both"/>
        <w:rPr>
          <w:rFonts w:ascii="Calibri" w:hAnsi="Calibri" w:cs="Arial"/>
          <w:color w:val="1F3864" w:themeColor="accent5" w:themeShade="80"/>
          <w:sz w:val="20"/>
          <w:szCs w:val="20"/>
        </w:rPr>
      </w:pPr>
    </w:p>
    <w:p w14:paraId="65A74F21" w14:textId="77777777" w:rsidR="00E60E2C" w:rsidRPr="00D55CFC" w:rsidRDefault="00E60E2C" w:rsidP="00E60E2C">
      <w:pPr>
        <w:jc w:val="both"/>
        <w:rPr>
          <w:rFonts w:ascii="Calibri" w:hAnsi="Calibri" w:cs="Arial"/>
          <w:color w:val="1F3864" w:themeColor="accent5" w:themeShade="80"/>
          <w:sz w:val="20"/>
          <w:szCs w:val="20"/>
        </w:rPr>
      </w:pPr>
    </w:p>
    <w:p w14:paraId="5E93A0FE" w14:textId="77777777" w:rsidR="00E60E2C" w:rsidRPr="00D55CFC" w:rsidRDefault="00E60E2C" w:rsidP="00E60E2C">
      <w:pPr>
        <w:jc w:val="both"/>
        <w:rPr>
          <w:rFonts w:ascii="Calibri" w:hAnsi="Calibri" w:cs="Arial"/>
          <w:color w:val="1F3864" w:themeColor="accent5" w:themeShade="80"/>
          <w:sz w:val="20"/>
          <w:szCs w:val="20"/>
        </w:rPr>
      </w:pPr>
      <w:r w:rsidRPr="00D55CFC">
        <w:rPr>
          <w:rFonts w:ascii="Calibri" w:hAnsi="Calibri" w:cs="Arial"/>
          <w:color w:val="1F3864" w:themeColor="accent5" w:themeShade="80"/>
          <w:sz w:val="20"/>
          <w:szCs w:val="20"/>
        </w:rPr>
        <w:t>They will deal with the matter, ensuring concerns are explored and the child safeguarded or supported as necessary.</w:t>
      </w:r>
    </w:p>
    <w:p w14:paraId="609421B7" w14:textId="77777777" w:rsidR="00E60E2C" w:rsidRPr="00D55CFC" w:rsidRDefault="00E60E2C" w:rsidP="00E60E2C">
      <w:pPr>
        <w:jc w:val="both"/>
        <w:rPr>
          <w:rFonts w:ascii="Calibri" w:hAnsi="Calibri" w:cs="Arial"/>
          <w:color w:val="1F3864" w:themeColor="accent5" w:themeShade="80"/>
          <w:sz w:val="20"/>
          <w:szCs w:val="20"/>
        </w:rPr>
      </w:pPr>
    </w:p>
    <w:p w14:paraId="42CF3234" w14:textId="77777777" w:rsidR="00E60E2C" w:rsidRPr="00E60E2C" w:rsidRDefault="00E60E2C" w:rsidP="00E60E2C">
      <w:pPr>
        <w:jc w:val="both"/>
        <w:rPr>
          <w:rFonts w:ascii="Calibri" w:hAnsi="Calibri" w:cs="Arial"/>
          <w:b/>
          <w:bCs/>
          <w:color w:val="CC66FF"/>
          <w:sz w:val="20"/>
          <w:szCs w:val="20"/>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E60E2C">
        <w:rPr>
          <w:rFonts w:ascii="Calibri" w:hAnsi="Calibri" w:cs="Arial"/>
          <w:b/>
          <w:bCs/>
          <w:color w:val="CC66FF"/>
          <w:sz w:val="20"/>
          <w:szCs w:val="20"/>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What should I do if a child discloses that s/he is being harmed?</w:t>
      </w:r>
    </w:p>
    <w:p w14:paraId="21C5C60A" w14:textId="77777777" w:rsidR="00E60E2C" w:rsidRPr="00D55CFC" w:rsidRDefault="00E60E2C" w:rsidP="00E60E2C">
      <w:pPr>
        <w:jc w:val="both"/>
        <w:rPr>
          <w:rFonts w:ascii="Calibri" w:hAnsi="Calibri" w:cs="Arial"/>
          <w:color w:val="1F3864" w:themeColor="accent5" w:themeShade="80"/>
          <w:sz w:val="20"/>
          <w:szCs w:val="20"/>
        </w:rPr>
      </w:pPr>
      <w:r w:rsidRPr="00D55CFC">
        <w:rPr>
          <w:rFonts w:ascii="Calibri" w:hAnsi="Calibri" w:cs="Arial"/>
          <w:color w:val="1F3864" w:themeColor="accent5" w:themeShade="80"/>
          <w:sz w:val="20"/>
          <w:szCs w:val="20"/>
        </w:rPr>
        <w:t>Although the likelihood of this is small it is important to know what to do in such an eventuality.</w:t>
      </w:r>
    </w:p>
    <w:p w14:paraId="3B4B3C9C" w14:textId="77777777" w:rsidR="00E60E2C" w:rsidRPr="00D55CFC" w:rsidRDefault="00E60E2C" w:rsidP="00E60E2C">
      <w:pPr>
        <w:jc w:val="both"/>
        <w:rPr>
          <w:rFonts w:ascii="Calibri" w:hAnsi="Calibri" w:cs="Arial"/>
          <w:color w:val="1F3864" w:themeColor="accent5" w:themeShade="80"/>
          <w:sz w:val="20"/>
          <w:szCs w:val="20"/>
        </w:rPr>
      </w:pPr>
      <w:r w:rsidRPr="00D55CFC">
        <w:rPr>
          <w:rFonts w:ascii="Calibri" w:hAnsi="Calibri" w:cs="Arial"/>
          <w:b/>
          <w:bCs/>
          <w:color w:val="1F3864" w:themeColor="accent5" w:themeShade="80"/>
          <w:sz w:val="20"/>
          <w:szCs w:val="20"/>
        </w:rPr>
        <w:t>L</w:t>
      </w:r>
      <w:r w:rsidRPr="00D55CFC">
        <w:rPr>
          <w:rFonts w:ascii="Calibri" w:hAnsi="Calibri" w:cs="Arial"/>
          <w:color w:val="1F3864" w:themeColor="accent5" w:themeShade="80"/>
          <w:sz w:val="20"/>
          <w:szCs w:val="20"/>
        </w:rPr>
        <w:t xml:space="preserve">isten to the child, without making judgements. </w:t>
      </w:r>
    </w:p>
    <w:p w14:paraId="5060F161" w14:textId="77777777" w:rsidR="00E60E2C" w:rsidRPr="00D55CFC" w:rsidRDefault="00E60E2C" w:rsidP="00E60E2C">
      <w:pPr>
        <w:jc w:val="both"/>
        <w:rPr>
          <w:rFonts w:ascii="Calibri" w:hAnsi="Calibri" w:cs="Arial"/>
          <w:color w:val="1F3864" w:themeColor="accent5" w:themeShade="80"/>
          <w:sz w:val="20"/>
          <w:szCs w:val="20"/>
        </w:rPr>
      </w:pPr>
      <w:r w:rsidRPr="00D55CFC">
        <w:rPr>
          <w:rFonts w:ascii="Calibri" w:hAnsi="Calibri" w:cs="Arial"/>
          <w:b/>
          <w:bCs/>
          <w:color w:val="1F3864" w:themeColor="accent5" w:themeShade="80"/>
          <w:sz w:val="20"/>
          <w:szCs w:val="20"/>
        </w:rPr>
        <w:t>T</w:t>
      </w:r>
      <w:r w:rsidRPr="00D55CFC">
        <w:rPr>
          <w:rFonts w:ascii="Calibri" w:hAnsi="Calibri" w:cs="Arial"/>
          <w:color w:val="1F3864" w:themeColor="accent5" w:themeShade="80"/>
          <w:sz w:val="20"/>
          <w:szCs w:val="20"/>
        </w:rPr>
        <w:t>ake what they tell you seriously, children rarely lie about such matters.</w:t>
      </w:r>
    </w:p>
    <w:p w14:paraId="321905BC" w14:textId="77777777" w:rsidR="00E60E2C" w:rsidRPr="00D55CFC" w:rsidRDefault="00E60E2C" w:rsidP="00E60E2C">
      <w:pPr>
        <w:jc w:val="both"/>
        <w:rPr>
          <w:rFonts w:ascii="Calibri" w:hAnsi="Calibri" w:cs="Arial"/>
          <w:color w:val="1F3864" w:themeColor="accent5" w:themeShade="80"/>
          <w:sz w:val="20"/>
          <w:szCs w:val="20"/>
        </w:rPr>
      </w:pPr>
      <w:r w:rsidRPr="00D55CFC">
        <w:rPr>
          <w:rFonts w:ascii="Calibri" w:hAnsi="Calibri" w:cs="Arial"/>
          <w:b/>
          <w:bCs/>
          <w:color w:val="1F3864" w:themeColor="accent5" w:themeShade="80"/>
          <w:sz w:val="20"/>
          <w:szCs w:val="20"/>
        </w:rPr>
        <w:t>E</w:t>
      </w:r>
      <w:r w:rsidRPr="00D55CFC">
        <w:rPr>
          <w:rFonts w:ascii="Calibri" w:hAnsi="Calibri" w:cs="Arial"/>
          <w:color w:val="1F3864" w:themeColor="accent5" w:themeShade="80"/>
          <w:sz w:val="20"/>
          <w:szCs w:val="20"/>
        </w:rPr>
        <w:t>xplain that you can’t keep the information secret and must pass it on to someone who will know what to do.</w:t>
      </w:r>
    </w:p>
    <w:p w14:paraId="04FDBB91" w14:textId="77777777" w:rsidR="00E60E2C" w:rsidRPr="00D55CFC" w:rsidRDefault="00E60E2C" w:rsidP="00E60E2C">
      <w:pPr>
        <w:jc w:val="both"/>
        <w:rPr>
          <w:rFonts w:ascii="Calibri" w:hAnsi="Calibri" w:cs="Arial"/>
          <w:color w:val="1F3864" w:themeColor="accent5" w:themeShade="80"/>
          <w:sz w:val="20"/>
          <w:szCs w:val="20"/>
        </w:rPr>
      </w:pPr>
      <w:r w:rsidRPr="00D55CFC">
        <w:rPr>
          <w:rFonts w:ascii="Calibri" w:hAnsi="Calibri" w:cs="Arial"/>
          <w:b/>
          <w:bCs/>
          <w:color w:val="1F3864" w:themeColor="accent5" w:themeShade="80"/>
          <w:sz w:val="20"/>
          <w:szCs w:val="20"/>
        </w:rPr>
        <w:t>D</w:t>
      </w:r>
      <w:r w:rsidRPr="00D55CFC">
        <w:rPr>
          <w:rFonts w:ascii="Calibri" w:hAnsi="Calibri" w:cs="Arial"/>
          <w:color w:val="1F3864" w:themeColor="accent5" w:themeShade="80"/>
          <w:sz w:val="20"/>
          <w:szCs w:val="20"/>
        </w:rPr>
        <w:t>on’t interrogate the child or ask leading questions, such as “what did he do next”.</w:t>
      </w:r>
    </w:p>
    <w:p w14:paraId="15115AFB" w14:textId="77777777" w:rsidR="00E60E2C" w:rsidRPr="00D55CFC" w:rsidRDefault="00E60E2C" w:rsidP="00E60E2C">
      <w:pPr>
        <w:jc w:val="both"/>
        <w:rPr>
          <w:rFonts w:ascii="Calibri" w:hAnsi="Calibri" w:cs="Arial"/>
          <w:color w:val="1F3864" w:themeColor="accent5" w:themeShade="80"/>
          <w:sz w:val="20"/>
          <w:szCs w:val="20"/>
        </w:rPr>
      </w:pPr>
      <w:r w:rsidRPr="00D55CFC">
        <w:rPr>
          <w:rFonts w:ascii="Calibri" w:hAnsi="Calibri" w:cs="Arial"/>
          <w:bCs/>
          <w:color w:val="1F3864" w:themeColor="accent5" w:themeShade="80"/>
          <w:sz w:val="20"/>
          <w:szCs w:val="20"/>
        </w:rPr>
        <w:t>Reassure the child that they have done the right thing by telling someone</w:t>
      </w:r>
      <w:r w:rsidRPr="00D55CFC">
        <w:rPr>
          <w:rFonts w:ascii="Calibri" w:hAnsi="Calibri" w:cs="Arial"/>
          <w:color w:val="1F3864" w:themeColor="accent5" w:themeShade="80"/>
          <w:sz w:val="20"/>
          <w:szCs w:val="20"/>
        </w:rPr>
        <w:t>.</w:t>
      </w:r>
    </w:p>
    <w:p w14:paraId="55DC1697" w14:textId="77777777" w:rsidR="00E60E2C" w:rsidRPr="00D55CFC" w:rsidRDefault="00E60E2C" w:rsidP="00E60E2C">
      <w:pPr>
        <w:jc w:val="both"/>
        <w:rPr>
          <w:rFonts w:ascii="Calibri" w:hAnsi="Calibri" w:cs="Arial"/>
          <w:color w:val="1F3864" w:themeColor="accent5" w:themeShade="80"/>
          <w:sz w:val="20"/>
          <w:szCs w:val="20"/>
        </w:rPr>
      </w:pPr>
      <w:r w:rsidRPr="00D55CFC">
        <w:rPr>
          <w:rFonts w:ascii="Calibri" w:hAnsi="Calibri" w:cs="Arial"/>
          <w:b/>
          <w:bCs/>
          <w:color w:val="1F3864" w:themeColor="accent5" w:themeShade="80"/>
          <w:sz w:val="20"/>
          <w:szCs w:val="20"/>
        </w:rPr>
        <w:t>D</w:t>
      </w:r>
      <w:r w:rsidRPr="00D55CFC">
        <w:rPr>
          <w:rFonts w:ascii="Calibri" w:hAnsi="Calibri" w:cs="Arial"/>
          <w:color w:val="1F3864" w:themeColor="accent5" w:themeShade="80"/>
          <w:sz w:val="20"/>
          <w:szCs w:val="20"/>
        </w:rPr>
        <w:t xml:space="preserve">on’t make promises that you can’t keep but tell the child what you are going to do. </w:t>
      </w:r>
    </w:p>
    <w:p w14:paraId="775B7CAA" w14:textId="77777777" w:rsidR="00E60E2C" w:rsidRPr="00D55CFC" w:rsidRDefault="00E60E2C" w:rsidP="00E60E2C">
      <w:pPr>
        <w:jc w:val="both"/>
        <w:rPr>
          <w:rFonts w:ascii="Calibri" w:hAnsi="Calibri" w:cs="Arial"/>
          <w:b/>
          <w:color w:val="1F3864" w:themeColor="accent5" w:themeShade="80"/>
          <w:sz w:val="20"/>
          <w:szCs w:val="20"/>
        </w:rPr>
      </w:pPr>
    </w:p>
    <w:p w14:paraId="7023A6E9" w14:textId="7523A9BC" w:rsidR="00E60E2C" w:rsidRDefault="00E60E2C" w:rsidP="00E60E2C">
      <w:pPr>
        <w:jc w:val="both"/>
        <w:rPr>
          <w:rFonts w:ascii="Calibri" w:hAnsi="Calibri" w:cs="Arial"/>
          <w:b/>
          <w:color w:val="1F3864" w:themeColor="accent5" w:themeShade="80"/>
          <w:sz w:val="20"/>
          <w:szCs w:val="20"/>
        </w:rPr>
      </w:pPr>
      <w:r w:rsidRPr="00D55CFC">
        <w:rPr>
          <w:rFonts w:ascii="Calibri" w:hAnsi="Calibri" w:cs="Arial"/>
          <w:b/>
          <w:color w:val="1F3864" w:themeColor="accent5" w:themeShade="80"/>
          <w:sz w:val="20"/>
          <w:szCs w:val="20"/>
        </w:rPr>
        <w:t xml:space="preserve">REPORT IMMEDIATELY TO </w:t>
      </w:r>
      <w:r w:rsidR="005D01C0">
        <w:rPr>
          <w:rFonts w:ascii="Calibri" w:hAnsi="Calibri" w:cs="Arial"/>
          <w:b/>
          <w:color w:val="1F3864" w:themeColor="accent5" w:themeShade="80"/>
          <w:sz w:val="20"/>
          <w:szCs w:val="20"/>
        </w:rPr>
        <w:t>A MEMBER OF THE SAFEGUARDING TEAM</w:t>
      </w:r>
    </w:p>
    <w:p w14:paraId="1B6501BC" w14:textId="77777777" w:rsidR="00BA5A44" w:rsidRPr="00D55CFC" w:rsidRDefault="00BA5A44" w:rsidP="00E60E2C">
      <w:pPr>
        <w:jc w:val="both"/>
        <w:rPr>
          <w:rFonts w:ascii="Calibri" w:hAnsi="Calibri"/>
          <w:color w:val="1F3864" w:themeColor="accent5" w:themeShade="80"/>
          <w:sz w:val="20"/>
          <w:szCs w:val="20"/>
        </w:rPr>
      </w:pPr>
    </w:p>
    <w:p w14:paraId="22C721B2" w14:textId="45D6E1E6" w:rsidR="00E60E2C" w:rsidRPr="00D55CFC" w:rsidRDefault="00E60E2C" w:rsidP="00E60E2C">
      <w:pPr>
        <w:pStyle w:val="BodyText3"/>
        <w:jc w:val="both"/>
        <w:rPr>
          <w:rFonts w:ascii="Calibri" w:hAnsi="Calibri"/>
          <w:b w:val="0"/>
          <w:color w:val="1F3864" w:themeColor="accent5" w:themeShade="80"/>
          <w:szCs w:val="20"/>
        </w:rPr>
      </w:pPr>
      <w:r w:rsidRPr="00D55CFC">
        <w:rPr>
          <w:rFonts w:ascii="Calibri" w:hAnsi="Calibri"/>
          <w:b w:val="0"/>
          <w:color w:val="1F3864" w:themeColor="accent5" w:themeShade="80"/>
          <w:szCs w:val="20"/>
        </w:rPr>
        <w:t xml:space="preserve">You </w:t>
      </w:r>
      <w:r w:rsidR="006776D1">
        <w:rPr>
          <w:rFonts w:ascii="Calibri" w:hAnsi="Calibri"/>
          <w:b w:val="0"/>
          <w:color w:val="1F3864" w:themeColor="accent5" w:themeShade="80"/>
          <w:szCs w:val="20"/>
        </w:rPr>
        <w:t>will</w:t>
      </w:r>
      <w:r w:rsidRPr="00D55CFC">
        <w:rPr>
          <w:rFonts w:ascii="Calibri" w:hAnsi="Calibri"/>
          <w:b w:val="0"/>
          <w:color w:val="1F3864" w:themeColor="accent5" w:themeShade="80"/>
          <w:szCs w:val="20"/>
        </w:rPr>
        <w:t xml:space="preserve"> be asked to make a written record of what you have seen or heard. This is an important part of your safeguarding responsibilities. You will be asked to summarise your concerns in writing including the pupils name if known, or give a brief description of the pupil. If the pupil has told you they are being harmed, write down as accurately as possible what was said</w:t>
      </w:r>
    </w:p>
    <w:p w14:paraId="4C64769D" w14:textId="77777777" w:rsidR="00E60E2C" w:rsidRPr="00B9414A" w:rsidRDefault="00E60E2C" w:rsidP="00E60E2C">
      <w:pPr>
        <w:jc w:val="both"/>
        <w:rPr>
          <w:rFonts w:ascii="Calibri" w:hAnsi="Calibri" w:cs="Arial"/>
          <w:b/>
          <w:bCs/>
          <w:color w:val="0070C0"/>
          <w:sz w:val="20"/>
          <w:szCs w:val="20"/>
        </w:rPr>
      </w:pPr>
    </w:p>
    <w:p w14:paraId="452753C7" w14:textId="77777777" w:rsidR="00E60E2C" w:rsidRPr="00E60E2C" w:rsidRDefault="00E60E2C" w:rsidP="00E60E2C">
      <w:pPr>
        <w:jc w:val="both"/>
        <w:rPr>
          <w:rFonts w:ascii="Calibri" w:hAnsi="Calibri" w:cs="Arial"/>
          <w:b/>
          <w:bCs/>
          <w:color w:val="CC66FF"/>
          <w:sz w:val="20"/>
          <w:szCs w:val="20"/>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E60E2C">
        <w:rPr>
          <w:rFonts w:ascii="Calibri" w:hAnsi="Calibri" w:cs="Arial"/>
          <w:b/>
          <w:bCs/>
          <w:color w:val="CC66FF"/>
          <w:sz w:val="20"/>
          <w:szCs w:val="20"/>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What should I do if the alleged abuser is a member of the school staff?</w:t>
      </w:r>
    </w:p>
    <w:p w14:paraId="10C5E4F8" w14:textId="77777777" w:rsidR="00E60E2C" w:rsidRPr="00D55CFC" w:rsidRDefault="00E60E2C" w:rsidP="00E60E2C">
      <w:pPr>
        <w:jc w:val="both"/>
        <w:rPr>
          <w:rFonts w:ascii="Calibri" w:hAnsi="Calibri" w:cs="Arial"/>
          <w:b/>
          <w:color w:val="1F3864" w:themeColor="accent5" w:themeShade="80"/>
          <w:sz w:val="20"/>
          <w:szCs w:val="20"/>
        </w:rPr>
      </w:pPr>
      <w:r w:rsidRPr="00D55CFC">
        <w:rPr>
          <w:rFonts w:ascii="Calibri" w:hAnsi="Calibri" w:cs="Arial"/>
          <w:color w:val="1F3864" w:themeColor="accent5" w:themeShade="80"/>
          <w:sz w:val="20"/>
          <w:szCs w:val="20"/>
        </w:rPr>
        <w:t xml:space="preserve">You should report such allegations to the Head of School.  If the allegation is about the Head contact the </w:t>
      </w:r>
      <w:r w:rsidRPr="00D55CFC">
        <w:rPr>
          <w:rFonts w:ascii="Calibri" w:hAnsi="Calibri" w:cs="Arial"/>
          <w:b/>
          <w:color w:val="1F3864" w:themeColor="accent5" w:themeShade="80"/>
          <w:sz w:val="20"/>
          <w:szCs w:val="20"/>
        </w:rPr>
        <w:t xml:space="preserve">Chair of </w:t>
      </w:r>
    </w:p>
    <w:p w14:paraId="12EDB23F" w14:textId="17435132" w:rsidR="00E60E2C" w:rsidRPr="00D55CFC" w:rsidRDefault="005D01C0" w:rsidP="00E60E2C">
      <w:pPr>
        <w:jc w:val="both"/>
        <w:rPr>
          <w:rFonts w:ascii="Calibri" w:hAnsi="Calibri" w:cs="Arial"/>
          <w:b/>
          <w:color w:val="1F3864" w:themeColor="accent5" w:themeShade="80"/>
          <w:sz w:val="20"/>
          <w:szCs w:val="20"/>
        </w:rPr>
      </w:pPr>
      <w:r>
        <w:rPr>
          <w:rFonts w:ascii="Calibri" w:hAnsi="Calibri" w:cs="Arial"/>
          <w:b/>
          <w:color w:val="1F3864" w:themeColor="accent5" w:themeShade="80"/>
          <w:sz w:val="20"/>
          <w:szCs w:val="20"/>
        </w:rPr>
        <w:t xml:space="preserve">Governors </w:t>
      </w:r>
      <w:r w:rsidR="00E60E2C" w:rsidRPr="00D55CFC">
        <w:rPr>
          <w:rFonts w:ascii="Calibri" w:hAnsi="Calibri" w:cs="Arial"/>
          <w:b/>
          <w:color w:val="1F3864" w:themeColor="accent5" w:themeShade="80"/>
          <w:sz w:val="20"/>
          <w:szCs w:val="20"/>
        </w:rPr>
        <w:t xml:space="preserve">, </w:t>
      </w:r>
      <w:r>
        <w:rPr>
          <w:rFonts w:ascii="Calibri" w:hAnsi="Calibri" w:cs="Arial"/>
          <w:b/>
          <w:color w:val="1F3864" w:themeColor="accent5" w:themeShade="80"/>
          <w:sz w:val="20"/>
          <w:szCs w:val="20"/>
        </w:rPr>
        <w:t>Nicolette Green</w:t>
      </w:r>
      <w:r w:rsidR="00E60E2C" w:rsidRPr="00D55CFC">
        <w:rPr>
          <w:rFonts w:ascii="Calibri" w:hAnsi="Calibri" w:cs="Arial"/>
          <w:b/>
          <w:color w:val="1F3864" w:themeColor="accent5" w:themeShade="80"/>
          <w:sz w:val="20"/>
          <w:szCs w:val="20"/>
        </w:rPr>
        <w:t xml:space="preserve"> </w:t>
      </w:r>
      <w:r w:rsidR="00E60E2C" w:rsidRPr="00D55CFC">
        <w:rPr>
          <w:rFonts w:ascii="Calibri" w:hAnsi="Calibri" w:cs="Arial"/>
          <w:color w:val="1F3864" w:themeColor="accent5" w:themeShade="80"/>
          <w:sz w:val="20"/>
          <w:szCs w:val="20"/>
        </w:rPr>
        <w:t xml:space="preserve">who can be contacted via the </w:t>
      </w:r>
      <w:r w:rsidR="00E60E2C" w:rsidRPr="00D55CFC">
        <w:rPr>
          <w:rFonts w:ascii="Calibri" w:hAnsi="Calibri" w:cs="Arial"/>
          <w:b/>
          <w:color w:val="1F3864" w:themeColor="accent5" w:themeShade="80"/>
          <w:sz w:val="20"/>
          <w:szCs w:val="20"/>
        </w:rPr>
        <w:t>School Office</w:t>
      </w:r>
      <w:r w:rsidR="00E60E2C" w:rsidRPr="00D55CFC">
        <w:rPr>
          <w:rFonts w:ascii="Calibri" w:hAnsi="Calibri" w:cs="Arial"/>
          <w:color w:val="1F3864" w:themeColor="accent5" w:themeShade="80"/>
          <w:sz w:val="20"/>
          <w:szCs w:val="20"/>
        </w:rPr>
        <w:t xml:space="preserve"> (01908 </w:t>
      </w:r>
      <w:r w:rsidR="00BA5A44">
        <w:rPr>
          <w:rFonts w:ascii="Calibri" w:hAnsi="Calibri" w:cs="Arial"/>
          <w:color w:val="1F3864" w:themeColor="accent5" w:themeShade="80"/>
          <w:sz w:val="20"/>
          <w:szCs w:val="20"/>
        </w:rPr>
        <w:t>410330</w:t>
      </w:r>
      <w:r w:rsidR="00E60E2C" w:rsidRPr="00D55CFC">
        <w:rPr>
          <w:rFonts w:ascii="Calibri" w:hAnsi="Calibri" w:cs="Arial"/>
          <w:color w:val="1F3864" w:themeColor="accent5" w:themeShade="80"/>
          <w:sz w:val="20"/>
          <w:szCs w:val="20"/>
        </w:rPr>
        <w:t>)</w:t>
      </w:r>
    </w:p>
    <w:p w14:paraId="43DBDE8C" w14:textId="77777777" w:rsidR="00E60E2C" w:rsidRPr="00B9414A" w:rsidRDefault="00E60E2C" w:rsidP="00E60E2C">
      <w:pPr>
        <w:jc w:val="both"/>
        <w:rPr>
          <w:rFonts w:ascii="Calibri" w:hAnsi="Calibri" w:cs="Arial"/>
          <w:sz w:val="20"/>
          <w:szCs w:val="20"/>
        </w:rPr>
      </w:pPr>
    </w:p>
    <w:p w14:paraId="64F57B85" w14:textId="77777777" w:rsidR="00E60E2C" w:rsidRPr="00E60E2C" w:rsidRDefault="00E60E2C" w:rsidP="00E60E2C">
      <w:pPr>
        <w:jc w:val="both"/>
        <w:rPr>
          <w:rFonts w:ascii="Calibri" w:hAnsi="Calibri" w:cs="Arial"/>
          <w:b/>
          <w:bCs/>
          <w:color w:val="CC66FF"/>
          <w:sz w:val="20"/>
          <w:szCs w:val="20"/>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E60E2C">
        <w:rPr>
          <w:rFonts w:ascii="Calibri" w:hAnsi="Calibri" w:cs="Arial"/>
          <w:b/>
          <w:bCs/>
          <w:color w:val="CC66FF"/>
          <w:sz w:val="20"/>
          <w:szCs w:val="20"/>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How do I assure that my behaviour is always appropriate?</w:t>
      </w:r>
    </w:p>
    <w:p w14:paraId="38909547" w14:textId="77777777" w:rsidR="00E60E2C" w:rsidRPr="00B9414A" w:rsidRDefault="00E60E2C" w:rsidP="00E60E2C">
      <w:pPr>
        <w:jc w:val="both"/>
        <w:rPr>
          <w:rFonts w:ascii="Calibri" w:hAnsi="Calibri" w:cs="Arial"/>
          <w:b/>
          <w:bCs/>
          <w:color w:val="0070C0"/>
          <w:sz w:val="20"/>
          <w:szCs w:val="20"/>
        </w:rPr>
      </w:pPr>
    </w:p>
    <w:p w14:paraId="1DBB9737" w14:textId="77777777" w:rsidR="00E60E2C" w:rsidRPr="00D55CFC" w:rsidRDefault="00E60E2C" w:rsidP="00E60E2C">
      <w:pPr>
        <w:jc w:val="both"/>
        <w:rPr>
          <w:rFonts w:ascii="Calibri" w:hAnsi="Calibri" w:cs="Arial"/>
          <w:color w:val="1F3864" w:themeColor="accent5" w:themeShade="80"/>
          <w:sz w:val="20"/>
          <w:szCs w:val="20"/>
        </w:rPr>
      </w:pPr>
      <w:r w:rsidRPr="00D55CFC">
        <w:rPr>
          <w:rFonts w:ascii="Calibri" w:hAnsi="Calibri" w:cs="Arial"/>
          <w:color w:val="1F3864" w:themeColor="accent5" w:themeShade="80"/>
          <w:sz w:val="20"/>
          <w:szCs w:val="20"/>
        </w:rPr>
        <w:t xml:space="preserve">Appropriate relationships with children should be based on mutual trust and respect. </w:t>
      </w:r>
      <w:r w:rsidRPr="00D55CFC">
        <w:rPr>
          <w:rFonts w:ascii="Calibri" w:hAnsi="Calibri" w:cs="Arial"/>
          <w:bCs/>
          <w:color w:val="1F3864" w:themeColor="accent5" w:themeShade="80"/>
          <w:sz w:val="20"/>
          <w:szCs w:val="20"/>
        </w:rPr>
        <w:t xml:space="preserve">Whilst at the school </w:t>
      </w:r>
      <w:r w:rsidRPr="00D55CFC">
        <w:rPr>
          <w:rFonts w:ascii="Calibri" w:hAnsi="Calibri" w:cs="Arial"/>
          <w:color w:val="1F3864" w:themeColor="accent5" w:themeShade="80"/>
          <w:sz w:val="20"/>
          <w:szCs w:val="20"/>
        </w:rPr>
        <w:t xml:space="preserve">you may well be working closely with children sometimes on a one to one basis. </w:t>
      </w:r>
      <w:r w:rsidRPr="00D55CFC">
        <w:rPr>
          <w:rFonts w:ascii="Calibri" w:hAnsi="Calibri" w:cs="Arial"/>
          <w:b/>
          <w:bCs/>
          <w:color w:val="1F3864" w:themeColor="accent5" w:themeShade="80"/>
          <w:sz w:val="20"/>
          <w:szCs w:val="20"/>
        </w:rPr>
        <w:t>C</w:t>
      </w:r>
      <w:r w:rsidRPr="00D55CFC">
        <w:rPr>
          <w:rFonts w:ascii="Calibri" w:hAnsi="Calibri" w:cs="Arial"/>
          <w:color w:val="1F3864" w:themeColor="accent5" w:themeShade="80"/>
          <w:sz w:val="20"/>
          <w:szCs w:val="20"/>
        </w:rPr>
        <w:t>hildren, especially when they are young are often spontaneously affectionate and tactile, it is important not to alienate them through lack of response or by appearing to reject this.  You should, however, be careful about physical contact with children – the Code of Conduct in the Staff Handbook will give guidance to how we manage this and the expectations of adults in the contact with pupils. As a visitor to the school we would ask you not to initiate any contact with pupils.</w:t>
      </w:r>
    </w:p>
    <w:p w14:paraId="40A4EB54" w14:textId="77777777" w:rsidR="00E60E2C" w:rsidRPr="00D55CFC" w:rsidRDefault="00E60E2C" w:rsidP="00E60E2C">
      <w:pPr>
        <w:jc w:val="both"/>
        <w:rPr>
          <w:rFonts w:ascii="Calibri" w:hAnsi="Calibri" w:cs="Arial"/>
          <w:color w:val="1F3864" w:themeColor="accent5" w:themeShade="80"/>
          <w:sz w:val="20"/>
          <w:szCs w:val="20"/>
        </w:rPr>
      </w:pPr>
    </w:p>
    <w:p w14:paraId="11E4C0E6" w14:textId="77777777" w:rsidR="00E60E2C" w:rsidRPr="00D55CFC" w:rsidRDefault="00E60E2C" w:rsidP="00E60E2C">
      <w:pPr>
        <w:jc w:val="both"/>
        <w:rPr>
          <w:rFonts w:ascii="Calibri" w:hAnsi="Calibri" w:cs="Arial"/>
          <w:color w:val="1F3864" w:themeColor="accent5" w:themeShade="80"/>
          <w:sz w:val="20"/>
          <w:szCs w:val="20"/>
        </w:rPr>
      </w:pPr>
      <w:r w:rsidRPr="00D55CFC">
        <w:rPr>
          <w:rFonts w:ascii="Calibri" w:hAnsi="Calibri" w:cs="Arial"/>
          <w:bCs/>
          <w:color w:val="1F3864" w:themeColor="accent5" w:themeShade="80"/>
          <w:sz w:val="20"/>
          <w:szCs w:val="20"/>
        </w:rPr>
        <w:t>I</w:t>
      </w:r>
      <w:r w:rsidRPr="00D55CFC">
        <w:rPr>
          <w:rFonts w:ascii="Calibri" w:hAnsi="Calibri" w:cs="Arial"/>
          <w:color w:val="1F3864" w:themeColor="accent5" w:themeShade="80"/>
          <w:sz w:val="20"/>
          <w:szCs w:val="20"/>
        </w:rPr>
        <w:t xml:space="preserve">f you are working with a pupil on his/her own always ensure that the door is left open or that you can be visible to others. </w:t>
      </w:r>
      <w:r w:rsidRPr="00D55CFC">
        <w:rPr>
          <w:rFonts w:ascii="Calibri" w:hAnsi="Calibri" w:cs="Arial"/>
          <w:bCs/>
          <w:color w:val="1F3864" w:themeColor="accent5" w:themeShade="80"/>
          <w:sz w:val="20"/>
          <w:szCs w:val="20"/>
        </w:rPr>
        <w:t>N</w:t>
      </w:r>
      <w:r w:rsidRPr="00D55CFC">
        <w:rPr>
          <w:rFonts w:ascii="Calibri" w:hAnsi="Calibri" w:cs="Arial"/>
          <w:color w:val="1F3864" w:themeColor="accent5" w:themeShade="80"/>
          <w:sz w:val="20"/>
          <w:szCs w:val="20"/>
        </w:rPr>
        <w:t>ever make arrangements to meet a pupil on their own without school and parental permission.</w:t>
      </w:r>
    </w:p>
    <w:p w14:paraId="0FC8E0B2" w14:textId="77777777" w:rsidR="00E60E2C" w:rsidRPr="00B9414A" w:rsidRDefault="00E60E2C" w:rsidP="00E60E2C">
      <w:pPr>
        <w:jc w:val="both"/>
        <w:rPr>
          <w:rFonts w:ascii="Calibri" w:hAnsi="Calibri" w:cs="Arial"/>
          <w:sz w:val="20"/>
          <w:szCs w:val="20"/>
        </w:rPr>
      </w:pPr>
    </w:p>
    <w:p w14:paraId="2860B56D" w14:textId="77777777" w:rsidR="00E60E2C" w:rsidRPr="00E60E2C" w:rsidRDefault="00E60E2C" w:rsidP="00E60E2C">
      <w:pPr>
        <w:pStyle w:val="BodyText3"/>
        <w:jc w:val="both"/>
        <w:rPr>
          <w:rFonts w:ascii="Calibri" w:hAnsi="Calibri"/>
          <w:color w:val="CC66FF"/>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E60E2C">
        <w:rPr>
          <w:rFonts w:ascii="Calibri" w:hAnsi="Calibri"/>
          <w:bCs w:val="0"/>
          <w:color w:val="CC66FF"/>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D</w:t>
      </w:r>
      <w:r w:rsidRPr="00E60E2C">
        <w:rPr>
          <w:rFonts w:ascii="Calibri" w:hAnsi="Calibri"/>
          <w:color w:val="CC66FF"/>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 xml:space="preserve">o not </w:t>
      </w:r>
    </w:p>
    <w:p w14:paraId="211CE93F" w14:textId="77777777" w:rsidR="00E60E2C" w:rsidRPr="00E60E2C" w:rsidRDefault="00E60E2C" w:rsidP="00E60E2C">
      <w:pPr>
        <w:pStyle w:val="BodyText3"/>
        <w:numPr>
          <w:ilvl w:val="0"/>
          <w:numId w:val="1"/>
        </w:numPr>
        <w:jc w:val="both"/>
        <w:rPr>
          <w:rFonts w:ascii="Calibri" w:hAnsi="Calibri"/>
          <w:color w:val="CC66FF"/>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E60E2C">
        <w:rPr>
          <w:rFonts w:ascii="Calibri" w:hAnsi="Calibri"/>
          <w:color w:val="CC66FF"/>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 xml:space="preserve">photograph pupils, </w:t>
      </w:r>
    </w:p>
    <w:p w14:paraId="6D2CD6C6" w14:textId="77777777" w:rsidR="00E60E2C" w:rsidRPr="00E60E2C" w:rsidRDefault="00E60E2C" w:rsidP="00E60E2C">
      <w:pPr>
        <w:pStyle w:val="BodyText3"/>
        <w:numPr>
          <w:ilvl w:val="0"/>
          <w:numId w:val="1"/>
        </w:numPr>
        <w:jc w:val="both"/>
        <w:rPr>
          <w:rFonts w:ascii="Calibri" w:hAnsi="Calibri"/>
          <w:color w:val="CC66FF"/>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E60E2C">
        <w:rPr>
          <w:rFonts w:ascii="Calibri" w:hAnsi="Calibri"/>
          <w:color w:val="CC66FF"/>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 xml:space="preserve">exchange e-mails or text messages, </w:t>
      </w:r>
    </w:p>
    <w:p w14:paraId="6C384F4E" w14:textId="77777777" w:rsidR="00E60E2C" w:rsidRPr="00E60E2C" w:rsidRDefault="00E60E2C" w:rsidP="00E60E2C">
      <w:pPr>
        <w:pStyle w:val="BodyText3"/>
        <w:numPr>
          <w:ilvl w:val="0"/>
          <w:numId w:val="1"/>
        </w:numPr>
        <w:jc w:val="both"/>
        <w:rPr>
          <w:rFonts w:ascii="Calibri" w:hAnsi="Calibri"/>
          <w:color w:val="CC66FF"/>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E60E2C">
        <w:rPr>
          <w:rFonts w:ascii="Calibri" w:hAnsi="Calibri"/>
          <w:color w:val="CC66FF"/>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 xml:space="preserve">breech confidentiality by communicating via social media   </w:t>
      </w:r>
    </w:p>
    <w:p w14:paraId="47475A66" w14:textId="77777777" w:rsidR="00E60E2C" w:rsidRPr="00E60E2C" w:rsidRDefault="00E60E2C" w:rsidP="00E60E2C">
      <w:pPr>
        <w:pStyle w:val="BodyText3"/>
        <w:numPr>
          <w:ilvl w:val="0"/>
          <w:numId w:val="1"/>
        </w:numPr>
        <w:jc w:val="both"/>
        <w:rPr>
          <w:rFonts w:ascii="Calibri" w:hAnsi="Calibri"/>
          <w:color w:val="CC66FF"/>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E60E2C">
        <w:rPr>
          <w:rFonts w:ascii="Calibri" w:hAnsi="Calibri"/>
          <w:color w:val="CC66FF"/>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give out your own personal details or</w:t>
      </w:r>
    </w:p>
    <w:p w14:paraId="1763C6A9" w14:textId="77777777" w:rsidR="00E60E2C" w:rsidRPr="00E60E2C" w:rsidRDefault="00E60E2C" w:rsidP="00E60E2C">
      <w:pPr>
        <w:pStyle w:val="BodyText3"/>
        <w:numPr>
          <w:ilvl w:val="0"/>
          <w:numId w:val="1"/>
        </w:numPr>
        <w:jc w:val="both"/>
        <w:rPr>
          <w:rFonts w:ascii="Calibri" w:hAnsi="Calibri"/>
          <w:color w:val="CC66FF"/>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E60E2C">
        <w:rPr>
          <w:rFonts w:ascii="Calibri" w:hAnsi="Calibri"/>
          <w:color w:val="CC66FF"/>
          <w:szCs w:val="20"/>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accept /allow them have contact with you via social media</w:t>
      </w:r>
    </w:p>
    <w:p w14:paraId="69C8FF6F" w14:textId="75CBC783" w:rsidR="00E60E2C" w:rsidRDefault="00E60E2C" w:rsidP="00E60E2C">
      <w:pPr>
        <w:pStyle w:val="BodyText2"/>
        <w:jc w:val="both"/>
        <w:rPr>
          <w:rFonts w:ascii="Calibri" w:hAnsi="Calibri"/>
          <w:sz w:val="20"/>
          <w:szCs w:val="20"/>
          <w:u w:val="single"/>
        </w:rPr>
      </w:pPr>
    </w:p>
    <w:p w14:paraId="0884AF3B" w14:textId="77777777" w:rsidR="00E74978" w:rsidRPr="00CE5DC1" w:rsidRDefault="00E74978" w:rsidP="00E74978">
      <w:pPr>
        <w:jc w:val="center"/>
        <w:rPr>
          <w:rFonts w:asciiTheme="minorHAnsi" w:hAnsiTheme="minorHAnsi" w:cstheme="minorHAnsi"/>
          <w:b/>
          <w:color w:val="1F3864" w:themeColor="accent5" w:themeShade="80"/>
          <w:sz w:val="28"/>
          <w:szCs w:val="28"/>
        </w:rPr>
      </w:pPr>
      <w:r w:rsidRPr="00CE5DC1">
        <w:rPr>
          <w:rFonts w:asciiTheme="minorHAnsi" w:hAnsiTheme="minorHAnsi" w:cstheme="minorHAnsi"/>
          <w:b/>
          <w:color w:val="1F3864" w:themeColor="accent5" w:themeShade="80"/>
          <w:sz w:val="28"/>
          <w:szCs w:val="28"/>
        </w:rPr>
        <w:t>Use of mobile phones is prohibited whilst in school</w:t>
      </w:r>
    </w:p>
    <w:p w14:paraId="25B1DC29" w14:textId="77777777" w:rsidR="00832271" w:rsidRPr="00B9414A" w:rsidRDefault="00832271" w:rsidP="00E60E2C">
      <w:pPr>
        <w:pStyle w:val="BodyText2"/>
        <w:jc w:val="both"/>
        <w:rPr>
          <w:rFonts w:ascii="Calibri" w:hAnsi="Calibri"/>
          <w:sz w:val="20"/>
          <w:szCs w:val="20"/>
          <w:u w:val="single"/>
        </w:rPr>
      </w:pPr>
    </w:p>
    <w:p w14:paraId="5EFC2E72" w14:textId="77777777" w:rsidR="00E60E2C" w:rsidRPr="00D55CFC" w:rsidRDefault="00E60E2C" w:rsidP="00E60E2C">
      <w:pPr>
        <w:pStyle w:val="BodyText2"/>
        <w:jc w:val="both"/>
        <w:rPr>
          <w:rFonts w:ascii="Calibri" w:hAnsi="Calibri"/>
          <w:color w:val="1F3864" w:themeColor="accent5" w:themeShade="80"/>
          <w:sz w:val="22"/>
          <w:szCs w:val="20"/>
          <w:u w:val="single"/>
        </w:rPr>
      </w:pPr>
      <w:r w:rsidRPr="00D55CFC">
        <w:rPr>
          <w:rFonts w:ascii="Calibri" w:hAnsi="Calibri"/>
          <w:color w:val="1F3864" w:themeColor="accent5" w:themeShade="80"/>
          <w:sz w:val="22"/>
          <w:szCs w:val="20"/>
          <w:u w:val="single"/>
        </w:rPr>
        <w:t>We believe all our pupils have a right to grow up safe from harm</w:t>
      </w:r>
    </w:p>
    <w:p w14:paraId="71E090C8" w14:textId="77777777" w:rsidR="005376BF" w:rsidRDefault="005376BF"/>
    <w:sectPr w:rsidR="005376BF" w:rsidSect="00457943">
      <w:pgSz w:w="16838" w:h="11906" w:orient="landscape"/>
      <w:pgMar w:top="1134" w:right="663" w:bottom="1134" w:left="539" w:header="709" w:footer="709" w:gutter="0"/>
      <w:cols w:num="3" w:space="708" w:equalWidth="0">
        <w:col w:w="4732" w:space="720"/>
        <w:col w:w="4732" w:space="720"/>
        <w:col w:w="473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9C0"/>
    <w:multiLevelType w:val="hybridMultilevel"/>
    <w:tmpl w:val="F92A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834948"/>
    <w:multiLevelType w:val="hybridMultilevel"/>
    <w:tmpl w:val="28080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2C"/>
    <w:rsid w:val="00334636"/>
    <w:rsid w:val="00344D91"/>
    <w:rsid w:val="00471EE2"/>
    <w:rsid w:val="005376BF"/>
    <w:rsid w:val="005D01C0"/>
    <w:rsid w:val="005F52B4"/>
    <w:rsid w:val="00601D46"/>
    <w:rsid w:val="006776D1"/>
    <w:rsid w:val="006A0B48"/>
    <w:rsid w:val="00832271"/>
    <w:rsid w:val="008C7109"/>
    <w:rsid w:val="00AE1684"/>
    <w:rsid w:val="00BA5A44"/>
    <w:rsid w:val="00CE5DC1"/>
    <w:rsid w:val="00D55CFC"/>
    <w:rsid w:val="00E314BF"/>
    <w:rsid w:val="00E60E2C"/>
    <w:rsid w:val="00E7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6FA3"/>
  <w15:chartTrackingRefBased/>
  <w15:docId w15:val="{7E9D5903-A3DE-472B-B153-F8E444EB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0E2C"/>
    <w:pPr>
      <w:keepNext/>
      <w:jc w:val="center"/>
      <w:outlineLvl w:val="0"/>
    </w:pPr>
    <w:rPr>
      <w:rFonts w:ascii="Monotype Corsiva" w:hAnsi="Monotype Corsiva"/>
      <w:b/>
      <w:bCs/>
      <w:sz w:val="32"/>
    </w:rPr>
  </w:style>
  <w:style w:type="paragraph" w:styleId="Heading3">
    <w:name w:val="heading 3"/>
    <w:basedOn w:val="Normal"/>
    <w:next w:val="Normal"/>
    <w:link w:val="Heading3Char"/>
    <w:qFormat/>
    <w:rsid w:val="00E60E2C"/>
    <w:pPr>
      <w:keepNext/>
      <w:jc w:val="center"/>
      <w:outlineLvl w:val="2"/>
    </w:pPr>
    <w:rPr>
      <w:rFonts w:ascii="Arial" w:hAnsi="Arial" w:cs="Arial"/>
      <w:b/>
      <w:bCs/>
    </w:rPr>
  </w:style>
  <w:style w:type="paragraph" w:styleId="Heading4">
    <w:name w:val="heading 4"/>
    <w:basedOn w:val="Normal"/>
    <w:next w:val="Normal"/>
    <w:link w:val="Heading4Char"/>
    <w:qFormat/>
    <w:rsid w:val="00E60E2C"/>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E2C"/>
    <w:rPr>
      <w:rFonts w:ascii="Monotype Corsiva" w:eastAsia="Times New Roman" w:hAnsi="Monotype Corsiva" w:cs="Times New Roman"/>
      <w:b/>
      <w:bCs/>
      <w:sz w:val="32"/>
      <w:szCs w:val="24"/>
    </w:rPr>
  </w:style>
  <w:style w:type="character" w:customStyle="1" w:styleId="Heading3Char">
    <w:name w:val="Heading 3 Char"/>
    <w:basedOn w:val="DefaultParagraphFont"/>
    <w:link w:val="Heading3"/>
    <w:rsid w:val="00E60E2C"/>
    <w:rPr>
      <w:rFonts w:ascii="Arial" w:eastAsia="Times New Roman" w:hAnsi="Arial" w:cs="Arial"/>
      <w:b/>
      <w:bCs/>
      <w:sz w:val="24"/>
      <w:szCs w:val="24"/>
    </w:rPr>
  </w:style>
  <w:style w:type="character" w:customStyle="1" w:styleId="Heading4Char">
    <w:name w:val="Heading 4 Char"/>
    <w:basedOn w:val="DefaultParagraphFont"/>
    <w:link w:val="Heading4"/>
    <w:rsid w:val="00E60E2C"/>
    <w:rPr>
      <w:rFonts w:ascii="Arial" w:eastAsia="Times New Roman" w:hAnsi="Arial" w:cs="Arial"/>
      <w:b/>
      <w:bCs/>
      <w:sz w:val="24"/>
      <w:szCs w:val="24"/>
      <w:u w:val="single"/>
    </w:rPr>
  </w:style>
  <w:style w:type="paragraph" w:styleId="BodyText">
    <w:name w:val="Body Text"/>
    <w:basedOn w:val="Normal"/>
    <w:link w:val="BodyTextChar"/>
    <w:rsid w:val="00E60E2C"/>
    <w:pPr>
      <w:jc w:val="center"/>
    </w:pPr>
    <w:rPr>
      <w:rFonts w:ascii="Monotype Corsiva" w:hAnsi="Monotype Corsiva"/>
      <w:b/>
      <w:bCs/>
      <w:sz w:val="48"/>
    </w:rPr>
  </w:style>
  <w:style w:type="character" w:customStyle="1" w:styleId="BodyTextChar">
    <w:name w:val="Body Text Char"/>
    <w:basedOn w:val="DefaultParagraphFont"/>
    <w:link w:val="BodyText"/>
    <w:rsid w:val="00E60E2C"/>
    <w:rPr>
      <w:rFonts w:ascii="Monotype Corsiva" w:eastAsia="Times New Roman" w:hAnsi="Monotype Corsiva" w:cs="Times New Roman"/>
      <w:b/>
      <w:bCs/>
      <w:sz w:val="48"/>
      <w:szCs w:val="24"/>
    </w:rPr>
  </w:style>
  <w:style w:type="paragraph" w:styleId="BodyText2">
    <w:name w:val="Body Text 2"/>
    <w:basedOn w:val="Normal"/>
    <w:link w:val="BodyText2Char"/>
    <w:rsid w:val="00E60E2C"/>
    <w:rPr>
      <w:rFonts w:ascii="Arial" w:hAnsi="Arial" w:cs="Arial"/>
      <w:b/>
      <w:bCs/>
    </w:rPr>
  </w:style>
  <w:style w:type="character" w:customStyle="1" w:styleId="BodyText2Char">
    <w:name w:val="Body Text 2 Char"/>
    <w:basedOn w:val="DefaultParagraphFont"/>
    <w:link w:val="BodyText2"/>
    <w:rsid w:val="00E60E2C"/>
    <w:rPr>
      <w:rFonts w:ascii="Arial" w:eastAsia="Times New Roman" w:hAnsi="Arial" w:cs="Arial"/>
      <w:b/>
      <w:bCs/>
      <w:sz w:val="24"/>
      <w:szCs w:val="24"/>
    </w:rPr>
  </w:style>
  <w:style w:type="paragraph" w:styleId="BodyText3">
    <w:name w:val="Body Text 3"/>
    <w:basedOn w:val="Normal"/>
    <w:link w:val="BodyText3Char"/>
    <w:rsid w:val="00E60E2C"/>
    <w:rPr>
      <w:rFonts w:ascii="Arial" w:hAnsi="Arial" w:cs="Arial"/>
      <w:b/>
      <w:bCs/>
      <w:sz w:val="20"/>
    </w:rPr>
  </w:style>
  <w:style w:type="character" w:customStyle="1" w:styleId="BodyText3Char">
    <w:name w:val="Body Text 3 Char"/>
    <w:basedOn w:val="DefaultParagraphFont"/>
    <w:link w:val="BodyText3"/>
    <w:rsid w:val="00E60E2C"/>
    <w:rPr>
      <w:rFonts w:ascii="Arial" w:eastAsia="Times New Roman" w:hAnsi="Arial" w:cs="Arial"/>
      <w:b/>
      <w:bCs/>
      <w:sz w:val="20"/>
      <w:szCs w:val="24"/>
    </w:rPr>
  </w:style>
  <w:style w:type="paragraph" w:styleId="NormalWeb">
    <w:name w:val="Normal (Web)"/>
    <w:basedOn w:val="Normal"/>
    <w:uiPriority w:val="99"/>
    <w:unhideWhenUsed/>
    <w:rsid w:val="00E60E2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BA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A44"/>
    <w:rPr>
      <w:rFonts w:ascii="Segoe UI" w:eastAsia="Times New Roman" w:hAnsi="Segoe UI" w:cs="Segoe UI"/>
      <w:sz w:val="18"/>
      <w:szCs w:val="18"/>
    </w:rPr>
  </w:style>
  <w:style w:type="paragraph" w:styleId="NoSpacing">
    <w:name w:val="No Spacing"/>
    <w:uiPriority w:val="1"/>
    <w:qFormat/>
    <w:rsid w:val="008C71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F71E9E73CCA448A5A3457DA3ABC80" ma:contentTypeVersion="13" ma:contentTypeDescription="Create a new document." ma:contentTypeScope="" ma:versionID="27555b87b016abc56757f034ee4e62b2">
  <xsd:schema xmlns:xsd="http://www.w3.org/2001/XMLSchema" xmlns:xs="http://www.w3.org/2001/XMLSchema" xmlns:p="http://schemas.microsoft.com/office/2006/metadata/properties" xmlns:ns3="ef16697f-f14e-4724-b812-bfdf459a025b" xmlns:ns4="2ac0e893-552c-4b9c-9ea6-03ca7088f76c" targetNamespace="http://schemas.microsoft.com/office/2006/metadata/properties" ma:root="true" ma:fieldsID="97409e36326a5571bd9f8b17fc676e97" ns3:_="" ns4:_="">
    <xsd:import namespace="ef16697f-f14e-4724-b812-bfdf459a025b"/>
    <xsd:import namespace="2ac0e893-552c-4b9c-9ea6-03ca7088f7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6697f-f14e-4724-b812-bfdf459a02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c0e893-552c-4b9c-9ea6-03ca7088f7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766BC-AC93-421A-96BE-AC8CEB04A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6697f-f14e-4724-b812-bfdf459a025b"/>
    <ds:schemaRef ds:uri="2ac0e893-552c-4b9c-9ea6-03ca7088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14A36-D772-421D-94EC-D9664D23BCAC}">
  <ds:schemaRefs>
    <ds:schemaRef ds:uri="http://purl.org/dc/dcmitype/"/>
    <ds:schemaRef ds:uri="http://schemas.microsoft.com/office/2006/metadata/properties"/>
    <ds:schemaRef ds:uri="http://schemas.microsoft.com/office/2006/documentManagement/types"/>
    <ds:schemaRef ds:uri="http://purl.org/dc/elements/1.1/"/>
    <ds:schemaRef ds:uri="ef16697f-f14e-4724-b812-bfdf459a025b"/>
    <ds:schemaRef ds:uri="http://schemas.microsoft.com/office/infopath/2007/PartnerControls"/>
    <ds:schemaRef ds:uri="http://purl.org/dc/terms/"/>
    <ds:schemaRef ds:uri="http://schemas.openxmlformats.org/package/2006/metadata/core-properties"/>
    <ds:schemaRef ds:uri="2ac0e893-552c-4b9c-9ea6-03ca7088f76c"/>
    <ds:schemaRef ds:uri="http://www.w3.org/XML/1998/namespace"/>
  </ds:schemaRefs>
</ds:datastoreItem>
</file>

<file path=customXml/itemProps3.xml><?xml version="1.0" encoding="utf-8"?>
<ds:datastoreItem xmlns:ds="http://schemas.openxmlformats.org/officeDocument/2006/customXml" ds:itemID="{108F75CE-A27C-49AC-AA91-E75C4E23C2ED}">
  <ds:schemaRefs>
    <ds:schemaRef ds:uri="http://schemas.microsoft.com/sharepoint/v3/contenttype/forms"/>
  </ds:schemaRefs>
</ds:datastoreItem>
</file>

<file path=customXml/itemProps4.xml><?xml version="1.0" encoding="utf-8"?>
<ds:datastoreItem xmlns:ds="http://schemas.openxmlformats.org/officeDocument/2006/customXml" ds:itemID="{0D22D40D-316F-4F86-936C-05F3290B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Evans</dc:creator>
  <cp:keywords/>
  <dc:description/>
  <cp:lastModifiedBy>Marilyn Evans</cp:lastModifiedBy>
  <cp:revision>8</cp:revision>
  <cp:lastPrinted>2020-01-17T10:32:00Z</cp:lastPrinted>
  <dcterms:created xsi:type="dcterms:W3CDTF">2020-01-15T10:46:00Z</dcterms:created>
  <dcterms:modified xsi:type="dcterms:W3CDTF">2020-01-17T10:32:00Z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0x010100132F71E9E73CCA448A5A3457DA3ABC80</vt:lpwstr>
  </property>
</Properties>
</file>